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0" w:tblpY="-45"/>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4"/>
      </w:tblGrid>
      <w:tr w:rsidR="003243D4" w:rsidRPr="00221DBE" w:rsidTr="003A737C">
        <w:trPr>
          <w:trHeight w:val="360"/>
        </w:trPr>
        <w:tc>
          <w:tcPr>
            <w:tcW w:w="2830" w:type="dxa"/>
            <w:shd w:val="clear" w:color="auto" w:fill="BDD6EE" w:themeFill="accent5" w:themeFillTint="66"/>
          </w:tcPr>
          <w:p w:rsidR="003243D4" w:rsidRPr="00221DBE" w:rsidRDefault="003243D4" w:rsidP="0021333D">
            <w:pPr>
              <w:rPr>
                <w:rFonts w:ascii="TH SarabunPSK" w:hAnsi="TH SarabunPSK" w:cs="TH SarabunPSK"/>
                <w:b/>
                <w:bCs/>
              </w:rPr>
            </w:pPr>
            <w:r w:rsidRPr="00221DBE">
              <w:rPr>
                <w:rFonts w:ascii="TH SarabunPSK" w:hAnsi="TH SarabunPSK" w:cs="TH SarabunPSK"/>
                <w:b/>
                <w:bCs/>
                <w:cs/>
              </w:rPr>
              <w:t>(1) ลำดับตัวชี้วัดตามคำรับรองฯ</w:t>
            </w:r>
            <w:r w:rsidR="003A737C">
              <w:rPr>
                <w:rFonts w:ascii="TH SarabunPSK" w:hAnsi="TH SarabunPSK" w:cs="TH SarabunPSK"/>
                <w:b/>
                <w:bCs/>
              </w:rPr>
              <w:t xml:space="preserve"> :</w:t>
            </w:r>
          </w:p>
        </w:tc>
        <w:tc>
          <w:tcPr>
            <w:tcW w:w="7234" w:type="dxa"/>
            <w:shd w:val="clear" w:color="auto" w:fill="auto"/>
          </w:tcPr>
          <w:p w:rsidR="003243D4" w:rsidRPr="00221DBE" w:rsidRDefault="003243D4" w:rsidP="0021333D">
            <w:pPr>
              <w:pStyle w:val="a7"/>
              <w:jc w:val="thaiDistribute"/>
              <w:rPr>
                <w:rFonts w:ascii="TH SarabunPSK" w:hAnsi="TH SarabunPSK" w:cs="TH SarabunPSK"/>
                <w:sz w:val="28"/>
              </w:rPr>
            </w:pPr>
            <w:bookmarkStart w:id="0" w:name="_GoBack"/>
            <w:bookmarkEnd w:id="0"/>
          </w:p>
        </w:tc>
      </w:tr>
      <w:tr w:rsidR="003243D4" w:rsidRPr="00221DBE" w:rsidTr="003A737C">
        <w:trPr>
          <w:trHeight w:val="339"/>
        </w:trPr>
        <w:tc>
          <w:tcPr>
            <w:tcW w:w="2830" w:type="dxa"/>
            <w:shd w:val="clear" w:color="auto" w:fill="BDD6EE" w:themeFill="accent5" w:themeFillTint="66"/>
          </w:tcPr>
          <w:p w:rsidR="003243D4" w:rsidRPr="00221DBE" w:rsidRDefault="003243D4" w:rsidP="0021333D">
            <w:pPr>
              <w:rPr>
                <w:rFonts w:ascii="TH SarabunPSK" w:hAnsi="TH SarabunPSK" w:cs="TH SarabunPSK"/>
                <w:b/>
                <w:bCs/>
              </w:rPr>
            </w:pPr>
            <w:r w:rsidRPr="00221DBE">
              <w:rPr>
                <w:rFonts w:ascii="TH SarabunPSK" w:hAnsi="TH SarabunPSK" w:cs="TH SarabunPSK"/>
                <w:b/>
                <w:bCs/>
                <w:cs/>
              </w:rPr>
              <w:t xml:space="preserve">(2) ชื่อตัวชี้วัด </w:t>
            </w:r>
            <w:r w:rsidR="003A737C">
              <w:rPr>
                <w:rFonts w:ascii="TH SarabunPSK" w:hAnsi="TH SarabunPSK" w:cs="TH SarabunPSK"/>
                <w:b/>
                <w:bCs/>
              </w:rPr>
              <w:t>:</w:t>
            </w:r>
          </w:p>
        </w:tc>
        <w:tc>
          <w:tcPr>
            <w:tcW w:w="7234" w:type="dxa"/>
            <w:shd w:val="clear" w:color="auto" w:fill="auto"/>
          </w:tcPr>
          <w:p w:rsidR="003243D4" w:rsidRPr="00221DBE" w:rsidRDefault="003243D4" w:rsidP="0021333D">
            <w:pPr>
              <w:pStyle w:val="a7"/>
              <w:jc w:val="thaiDistribute"/>
              <w:rPr>
                <w:rFonts w:ascii="TH SarabunPSK" w:hAnsi="TH SarabunPSK" w:cs="TH SarabunPSK"/>
                <w:spacing w:val="-10"/>
                <w:sz w:val="28"/>
                <w:cs/>
              </w:rPr>
            </w:pPr>
          </w:p>
        </w:tc>
      </w:tr>
      <w:tr w:rsidR="003243D4" w:rsidRPr="00221DBE" w:rsidTr="003A737C">
        <w:trPr>
          <w:trHeight w:val="360"/>
        </w:trPr>
        <w:tc>
          <w:tcPr>
            <w:tcW w:w="2830" w:type="dxa"/>
            <w:shd w:val="clear" w:color="auto" w:fill="BDD6EE" w:themeFill="accent5" w:themeFillTint="66"/>
          </w:tcPr>
          <w:p w:rsidR="003243D4" w:rsidRPr="00221DBE" w:rsidRDefault="003243D4" w:rsidP="0021333D">
            <w:pPr>
              <w:rPr>
                <w:rFonts w:ascii="TH SarabunPSK" w:hAnsi="TH SarabunPSK" w:cs="TH SarabunPSK"/>
                <w:b/>
                <w:bCs/>
              </w:rPr>
            </w:pPr>
            <w:r w:rsidRPr="00221DBE">
              <w:rPr>
                <w:rFonts w:ascii="TH SarabunPSK" w:hAnsi="TH SarabunPSK" w:cs="TH SarabunPSK"/>
                <w:b/>
                <w:bCs/>
                <w:cs/>
              </w:rPr>
              <w:t>(3) หน่วยนับ</w:t>
            </w:r>
            <w:r w:rsidR="003A737C">
              <w:rPr>
                <w:rFonts w:ascii="TH SarabunPSK" w:hAnsi="TH SarabunPSK" w:cs="TH SarabunPSK" w:hint="cs"/>
                <w:b/>
                <w:bCs/>
                <w:cs/>
              </w:rPr>
              <w:t xml:space="preserve"> </w:t>
            </w:r>
            <w:r w:rsidR="003A737C">
              <w:rPr>
                <w:rFonts w:ascii="TH SarabunPSK" w:hAnsi="TH SarabunPSK" w:cs="TH SarabunPSK"/>
                <w:b/>
                <w:bCs/>
              </w:rPr>
              <w:t>:</w:t>
            </w:r>
          </w:p>
        </w:tc>
        <w:tc>
          <w:tcPr>
            <w:tcW w:w="7234" w:type="dxa"/>
            <w:shd w:val="clear" w:color="auto" w:fill="auto"/>
          </w:tcPr>
          <w:p w:rsidR="003243D4" w:rsidRPr="00221DBE" w:rsidRDefault="003243D4" w:rsidP="0021333D">
            <w:pPr>
              <w:pStyle w:val="a7"/>
              <w:jc w:val="thaiDistribute"/>
              <w:rPr>
                <w:rFonts w:ascii="TH SarabunPSK" w:hAnsi="TH SarabunPSK" w:cs="TH SarabunPSK"/>
                <w:sz w:val="28"/>
              </w:rPr>
            </w:pPr>
          </w:p>
        </w:tc>
      </w:tr>
      <w:tr w:rsidR="00F27784" w:rsidRPr="00221DBE" w:rsidTr="003A737C">
        <w:trPr>
          <w:trHeight w:val="360"/>
        </w:trPr>
        <w:tc>
          <w:tcPr>
            <w:tcW w:w="2830" w:type="dxa"/>
            <w:shd w:val="clear" w:color="auto" w:fill="BDD6EE" w:themeFill="accent5" w:themeFillTint="66"/>
          </w:tcPr>
          <w:p w:rsidR="00F27784" w:rsidRPr="00221DBE" w:rsidRDefault="00F27784" w:rsidP="00F27784">
            <w:pPr>
              <w:rPr>
                <w:rFonts w:ascii="TH SarabunPSK" w:hAnsi="TH SarabunPSK" w:cs="TH SarabunPSK"/>
                <w:b/>
                <w:bCs/>
              </w:rPr>
            </w:pPr>
            <w:r w:rsidRPr="00221DBE">
              <w:rPr>
                <w:rFonts w:ascii="TH SarabunPSK" w:hAnsi="TH SarabunPSK" w:cs="TH SarabunPSK"/>
                <w:b/>
                <w:bCs/>
                <w:cs/>
              </w:rPr>
              <w:t>(</w:t>
            </w:r>
            <w:r w:rsidR="00C04C7F">
              <w:rPr>
                <w:rFonts w:ascii="TH SarabunPSK" w:hAnsi="TH SarabunPSK" w:cs="TH SarabunPSK" w:hint="cs"/>
                <w:b/>
                <w:bCs/>
                <w:cs/>
              </w:rPr>
              <w:t>4</w:t>
            </w:r>
            <w:r w:rsidRPr="00221DBE">
              <w:rPr>
                <w:rFonts w:ascii="TH SarabunPSK" w:hAnsi="TH SarabunPSK" w:cs="TH SarabunPSK"/>
                <w:b/>
                <w:bCs/>
                <w:cs/>
              </w:rPr>
              <w:t>) ประเด็นยุทธศาสตร์ที่</w:t>
            </w:r>
            <w:r w:rsidRPr="00221DBE">
              <w:rPr>
                <w:rFonts w:ascii="TH SarabunPSK" w:hAnsi="TH SarabunPSK" w:cs="TH SarabunPSK"/>
                <w:b/>
                <w:bCs/>
              </w:rPr>
              <w:t xml:space="preserve"> </w:t>
            </w:r>
            <w:r>
              <w:rPr>
                <w:rFonts w:ascii="TH SarabunPSK" w:hAnsi="TH SarabunPSK" w:cs="TH SarabunPSK"/>
                <w:b/>
                <w:bCs/>
              </w:rPr>
              <w:t>:</w:t>
            </w:r>
          </w:p>
        </w:tc>
        <w:tc>
          <w:tcPr>
            <w:tcW w:w="7234" w:type="dxa"/>
            <w:shd w:val="clear" w:color="auto" w:fill="auto"/>
          </w:tcPr>
          <w:p w:rsidR="00F27784" w:rsidRPr="00221DBE" w:rsidRDefault="00F27784" w:rsidP="00F27784">
            <w:pPr>
              <w:pStyle w:val="a7"/>
              <w:jc w:val="thaiDistribute"/>
              <w:rPr>
                <w:rFonts w:ascii="TH SarabunPSK" w:hAnsi="TH SarabunPSK" w:cs="TH SarabunPSK"/>
                <w:sz w:val="28"/>
              </w:rPr>
            </w:pPr>
          </w:p>
        </w:tc>
      </w:tr>
      <w:tr w:rsidR="00F27784" w:rsidRPr="00221DBE" w:rsidTr="003A737C">
        <w:trPr>
          <w:trHeight w:val="360"/>
        </w:trPr>
        <w:tc>
          <w:tcPr>
            <w:tcW w:w="2830" w:type="dxa"/>
            <w:shd w:val="clear" w:color="auto" w:fill="BDD6EE" w:themeFill="accent5" w:themeFillTint="66"/>
          </w:tcPr>
          <w:p w:rsidR="00F27784" w:rsidRPr="00221DBE" w:rsidRDefault="00F27784" w:rsidP="00F27784">
            <w:pPr>
              <w:rPr>
                <w:rFonts w:ascii="TH SarabunPSK" w:hAnsi="TH SarabunPSK" w:cs="TH SarabunPSK"/>
                <w:b/>
                <w:bCs/>
              </w:rPr>
            </w:pPr>
            <w:r w:rsidRPr="00221DBE">
              <w:rPr>
                <w:rFonts w:ascii="TH SarabunPSK" w:hAnsi="TH SarabunPSK" w:cs="TH SarabunPSK"/>
                <w:b/>
                <w:bCs/>
                <w:cs/>
              </w:rPr>
              <w:t>(</w:t>
            </w:r>
            <w:r w:rsidR="00C04C7F">
              <w:rPr>
                <w:rFonts w:ascii="TH SarabunPSK" w:hAnsi="TH SarabunPSK" w:cs="TH SarabunPSK" w:hint="cs"/>
                <w:b/>
                <w:bCs/>
                <w:cs/>
              </w:rPr>
              <w:t>5</w:t>
            </w:r>
            <w:r w:rsidRPr="00221DBE">
              <w:rPr>
                <w:rFonts w:ascii="TH SarabunPSK" w:hAnsi="TH SarabunPSK" w:cs="TH SarabunPSK"/>
                <w:b/>
                <w:bCs/>
                <w:cs/>
              </w:rPr>
              <w:t>) เป้าประสงค์ที่</w:t>
            </w:r>
            <w:r>
              <w:rPr>
                <w:rFonts w:ascii="TH SarabunPSK" w:hAnsi="TH SarabunPSK" w:cs="TH SarabunPSK" w:hint="cs"/>
                <w:b/>
                <w:bCs/>
                <w:cs/>
              </w:rPr>
              <w:t xml:space="preserve"> </w:t>
            </w:r>
            <w:r>
              <w:rPr>
                <w:rFonts w:ascii="TH SarabunPSK" w:hAnsi="TH SarabunPSK" w:cs="TH SarabunPSK"/>
                <w:b/>
                <w:bCs/>
              </w:rPr>
              <w:t>:</w:t>
            </w:r>
          </w:p>
        </w:tc>
        <w:tc>
          <w:tcPr>
            <w:tcW w:w="7234" w:type="dxa"/>
            <w:shd w:val="clear" w:color="auto" w:fill="auto"/>
          </w:tcPr>
          <w:p w:rsidR="00F27784" w:rsidRPr="005D5F6C" w:rsidRDefault="00F27784" w:rsidP="00F27784">
            <w:pPr>
              <w:pStyle w:val="a7"/>
              <w:jc w:val="thaiDistribute"/>
              <w:rPr>
                <w:rFonts w:ascii="TH SarabunPSK" w:hAnsi="TH SarabunPSK" w:cs="TH SarabunPSK"/>
                <w:sz w:val="28"/>
              </w:rPr>
            </w:pPr>
          </w:p>
        </w:tc>
      </w:tr>
      <w:tr w:rsidR="00F27784" w:rsidRPr="00221DBE" w:rsidTr="003A737C">
        <w:trPr>
          <w:trHeight w:val="360"/>
        </w:trPr>
        <w:tc>
          <w:tcPr>
            <w:tcW w:w="2830" w:type="dxa"/>
            <w:shd w:val="clear" w:color="auto" w:fill="BDD6EE" w:themeFill="accent5" w:themeFillTint="66"/>
          </w:tcPr>
          <w:p w:rsidR="00F27784" w:rsidRPr="00221DBE" w:rsidRDefault="00F27784" w:rsidP="00F27784">
            <w:pPr>
              <w:rPr>
                <w:rFonts w:ascii="TH SarabunPSK" w:hAnsi="TH SarabunPSK" w:cs="TH SarabunPSK"/>
                <w:b/>
                <w:bCs/>
                <w:cs/>
              </w:rPr>
            </w:pPr>
            <w:r w:rsidRPr="00221DBE">
              <w:rPr>
                <w:rFonts w:ascii="TH SarabunPSK" w:hAnsi="TH SarabunPSK" w:cs="TH SarabunPSK"/>
                <w:b/>
                <w:bCs/>
                <w:cs/>
              </w:rPr>
              <w:t>(</w:t>
            </w:r>
            <w:r w:rsidR="00C04C7F">
              <w:rPr>
                <w:rFonts w:ascii="TH SarabunPSK" w:hAnsi="TH SarabunPSK" w:cs="TH SarabunPSK" w:hint="cs"/>
                <w:b/>
                <w:bCs/>
                <w:cs/>
              </w:rPr>
              <w:t>6</w:t>
            </w:r>
            <w:r w:rsidRPr="00221DBE">
              <w:rPr>
                <w:rFonts w:ascii="TH SarabunPSK" w:hAnsi="TH SarabunPSK" w:cs="TH SarabunPSK"/>
                <w:b/>
                <w:bCs/>
                <w:cs/>
              </w:rPr>
              <w:t>) มิติการประเมินผล</w:t>
            </w:r>
            <w:r>
              <w:rPr>
                <w:rFonts w:ascii="TH SarabunPSK" w:hAnsi="TH SarabunPSK" w:cs="TH SarabunPSK" w:hint="cs"/>
                <w:b/>
                <w:bCs/>
                <w:cs/>
              </w:rPr>
              <w:t xml:space="preserve"> </w:t>
            </w:r>
            <w:r>
              <w:rPr>
                <w:rFonts w:ascii="TH SarabunPSK" w:hAnsi="TH SarabunPSK" w:cs="TH SarabunPSK"/>
                <w:b/>
                <w:bCs/>
              </w:rPr>
              <w:t>:</w:t>
            </w:r>
          </w:p>
        </w:tc>
        <w:tc>
          <w:tcPr>
            <w:tcW w:w="7234" w:type="dxa"/>
            <w:shd w:val="clear" w:color="auto" w:fill="auto"/>
          </w:tcPr>
          <w:p w:rsidR="00F27784" w:rsidRPr="00C602B2" w:rsidRDefault="00F27784" w:rsidP="00F27784">
            <w:pPr>
              <w:pStyle w:val="a7"/>
              <w:jc w:val="thaiDistribute"/>
              <w:rPr>
                <w:rFonts w:ascii="TH SarabunPSK" w:hAnsi="TH SarabunPSK" w:cs="TH SarabunPSK"/>
                <w:sz w:val="28"/>
                <w:cs/>
              </w:rPr>
            </w:pPr>
          </w:p>
        </w:tc>
      </w:tr>
      <w:tr w:rsidR="00F27784" w:rsidRPr="00221DBE" w:rsidTr="003A737C">
        <w:trPr>
          <w:trHeight w:val="339"/>
        </w:trPr>
        <w:tc>
          <w:tcPr>
            <w:tcW w:w="2830" w:type="dxa"/>
            <w:shd w:val="clear" w:color="auto" w:fill="BDD6EE" w:themeFill="accent5" w:themeFillTint="66"/>
          </w:tcPr>
          <w:p w:rsidR="00F27784" w:rsidRPr="00221DBE" w:rsidRDefault="00F27784" w:rsidP="00F27784">
            <w:pPr>
              <w:rPr>
                <w:rFonts w:ascii="TH SarabunPSK" w:hAnsi="TH SarabunPSK" w:cs="TH SarabunPSK"/>
                <w:b/>
                <w:bCs/>
              </w:rPr>
            </w:pPr>
            <w:r>
              <w:rPr>
                <w:rFonts w:ascii="TH SarabunPSK" w:hAnsi="TH SarabunPSK" w:cs="TH SarabunPSK"/>
                <w:b/>
                <w:bCs/>
                <w:cs/>
              </w:rPr>
              <w:t>(</w:t>
            </w:r>
            <w:r w:rsidR="00C04C7F">
              <w:rPr>
                <w:rFonts w:ascii="TH SarabunPSK" w:hAnsi="TH SarabunPSK" w:cs="TH SarabunPSK" w:hint="cs"/>
                <w:b/>
                <w:bCs/>
                <w:cs/>
              </w:rPr>
              <w:t>7</w:t>
            </w:r>
            <w:r>
              <w:rPr>
                <w:rFonts w:ascii="TH SarabunPSK" w:hAnsi="TH SarabunPSK" w:cs="TH SarabunPSK"/>
                <w:b/>
                <w:bCs/>
                <w:cs/>
              </w:rPr>
              <w:t>) ผ</w:t>
            </w:r>
            <w:r>
              <w:rPr>
                <w:rFonts w:ascii="TH SarabunPSK" w:hAnsi="TH SarabunPSK" w:cs="TH SarabunPSK" w:hint="cs"/>
                <w:b/>
                <w:bCs/>
                <w:cs/>
              </w:rPr>
              <w:t>ู้รับผิดชอบหลัก</w:t>
            </w:r>
          </w:p>
        </w:tc>
        <w:tc>
          <w:tcPr>
            <w:tcW w:w="7234" w:type="dxa"/>
            <w:shd w:val="clear" w:color="auto" w:fill="auto"/>
          </w:tcPr>
          <w:p w:rsidR="00F27784" w:rsidRPr="00221DBE" w:rsidRDefault="00F27784" w:rsidP="00F27784">
            <w:pPr>
              <w:pStyle w:val="a7"/>
              <w:jc w:val="thaiDistribute"/>
              <w:rPr>
                <w:rFonts w:ascii="TH SarabunPSK" w:hAnsi="TH SarabunPSK" w:cs="TH SarabunPSK"/>
                <w:sz w:val="28"/>
              </w:rPr>
            </w:pPr>
          </w:p>
        </w:tc>
      </w:tr>
      <w:tr w:rsidR="00F27784" w:rsidRPr="00221DBE" w:rsidTr="003A737C">
        <w:trPr>
          <w:trHeight w:val="339"/>
        </w:trPr>
        <w:tc>
          <w:tcPr>
            <w:tcW w:w="2830" w:type="dxa"/>
            <w:shd w:val="clear" w:color="auto" w:fill="BDD6EE" w:themeFill="accent5" w:themeFillTint="66"/>
          </w:tcPr>
          <w:p w:rsidR="00F27784" w:rsidRDefault="00F27784" w:rsidP="00F27784">
            <w:pPr>
              <w:rPr>
                <w:rFonts w:ascii="TH SarabunPSK" w:hAnsi="TH SarabunPSK" w:cs="TH SarabunPSK"/>
                <w:b/>
                <w:bCs/>
                <w:cs/>
              </w:rPr>
            </w:pPr>
            <w:r>
              <w:rPr>
                <w:rFonts w:ascii="TH SarabunPSK" w:hAnsi="TH SarabunPSK" w:cs="TH SarabunPSK" w:hint="cs"/>
                <w:b/>
                <w:bCs/>
                <w:cs/>
              </w:rPr>
              <w:t>(</w:t>
            </w:r>
            <w:r w:rsidR="00C04C7F">
              <w:rPr>
                <w:rFonts w:ascii="TH SarabunPSK" w:hAnsi="TH SarabunPSK" w:cs="TH SarabunPSK" w:hint="cs"/>
                <w:b/>
                <w:bCs/>
                <w:cs/>
              </w:rPr>
              <w:t>8</w:t>
            </w:r>
            <w:r>
              <w:rPr>
                <w:rFonts w:ascii="TH SarabunPSK" w:hAnsi="TH SarabunPSK" w:cs="TH SarabunPSK" w:hint="cs"/>
                <w:b/>
                <w:bCs/>
                <w:cs/>
              </w:rPr>
              <w:t>) ผู้รับผิดชอบรอง</w:t>
            </w:r>
          </w:p>
        </w:tc>
        <w:tc>
          <w:tcPr>
            <w:tcW w:w="7234" w:type="dxa"/>
            <w:shd w:val="clear" w:color="auto" w:fill="auto"/>
          </w:tcPr>
          <w:p w:rsidR="00F27784" w:rsidRPr="00221DBE" w:rsidRDefault="00F27784" w:rsidP="00F27784">
            <w:pPr>
              <w:pStyle w:val="a7"/>
              <w:jc w:val="thaiDistribute"/>
              <w:rPr>
                <w:rFonts w:ascii="TH SarabunPSK" w:hAnsi="TH SarabunPSK" w:cs="TH SarabunPSK"/>
                <w:sz w:val="28"/>
              </w:rPr>
            </w:pPr>
          </w:p>
        </w:tc>
      </w:tr>
    </w:tbl>
    <w:p w:rsidR="003243D4" w:rsidRDefault="00435CBF" w:rsidP="0021333D">
      <w:pPr>
        <w:pStyle w:val="a8"/>
        <w:spacing w:before="240"/>
        <w:rPr>
          <w:rFonts w:ascii="TH SarabunPSK" w:hAnsi="TH SarabunPSK" w:cs="TH SarabunPSK"/>
          <w:b/>
          <w:bCs/>
          <w:color w:val="000000"/>
        </w:rPr>
      </w:pPr>
      <w:r w:rsidRPr="00435CBF">
        <w:rPr>
          <w:rFonts w:ascii="TH SarabunPSK" w:hAnsi="TH SarabunPSK" w:cs="TH SarabunPSK"/>
          <w:b/>
          <w:bCs/>
          <w:noProof/>
          <w:cs/>
        </w:rPr>
        <mc:AlternateContent>
          <mc:Choice Requires="wps">
            <w:drawing>
              <wp:anchor distT="45720" distB="45720" distL="114300" distR="114300" simplePos="0" relativeHeight="251659264" behindDoc="0" locked="0" layoutInCell="1" allowOverlap="1">
                <wp:simplePos x="0" y="0"/>
                <wp:positionH relativeFrom="page">
                  <wp:posOffset>4241800</wp:posOffset>
                </wp:positionH>
                <wp:positionV relativeFrom="paragraph">
                  <wp:posOffset>-963148</wp:posOffset>
                </wp:positionV>
                <wp:extent cx="3125425" cy="287079"/>
                <wp:effectExtent l="0" t="0" r="18415" b="17780"/>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25" cy="287079"/>
                        </a:xfrm>
                        <a:prstGeom prst="rect">
                          <a:avLst/>
                        </a:prstGeom>
                        <a:solidFill>
                          <a:srgbClr val="FFFFFF"/>
                        </a:solidFill>
                        <a:ln w="9525">
                          <a:solidFill>
                            <a:schemeClr val="accent5">
                              <a:lumMod val="75000"/>
                            </a:schemeClr>
                          </a:solidFill>
                          <a:miter lim="800000"/>
                          <a:headEnd/>
                          <a:tailEnd/>
                        </a:ln>
                      </wps:spPr>
                      <wps:txbx>
                        <w:txbxContent>
                          <w:p w:rsidR="00435CBF" w:rsidRPr="007C5639" w:rsidRDefault="00435CBF" w:rsidP="00DE37ED">
                            <w:pPr>
                              <w:jc w:val="center"/>
                              <w:rPr>
                                <w:rFonts w:ascii="TH SarabunPSK" w:hAnsi="TH SarabunPSK" w:cs="TH SarabunPSK"/>
                                <w:b/>
                                <w:bCs/>
                                <w:color w:val="2E74B5" w:themeColor="accent5" w:themeShade="BF"/>
                                <w:cs/>
                              </w:rPr>
                            </w:pPr>
                            <w:r w:rsidRPr="007C5639">
                              <w:rPr>
                                <w:rFonts w:ascii="TH SarabunPSK" w:hAnsi="TH SarabunPSK" w:cs="TH SarabunPSK"/>
                                <w:b/>
                                <w:bCs/>
                                <w:color w:val="2E74B5" w:themeColor="accent5" w:themeShade="BF"/>
                                <w:cs/>
                              </w:rPr>
                              <w:t>แบบฟอร์</w:t>
                            </w:r>
                            <w:r w:rsidR="003A6F86" w:rsidRPr="007C5639">
                              <w:rPr>
                                <w:rFonts w:ascii="TH SarabunPSK" w:hAnsi="TH SarabunPSK" w:cs="TH SarabunPSK" w:hint="cs"/>
                                <w:b/>
                                <w:bCs/>
                                <w:color w:val="2E74B5" w:themeColor="accent5" w:themeShade="BF"/>
                                <w:cs/>
                              </w:rPr>
                              <w:t xml:space="preserve">มคำอธิบายตัวชี้วัด </w:t>
                            </w:r>
                            <w:r w:rsidR="0007740F" w:rsidRPr="007C5639">
                              <w:rPr>
                                <w:rFonts w:ascii="TH SarabunPSK" w:hAnsi="TH SarabunPSK" w:cs="TH SarabunPSK"/>
                                <w:b/>
                                <w:bCs/>
                                <w:color w:val="2E74B5" w:themeColor="accent5" w:themeShade="BF"/>
                              </w:rPr>
                              <w:t xml:space="preserve">: </w:t>
                            </w:r>
                            <w:r w:rsidR="00DE37ED" w:rsidRPr="007C5639">
                              <w:rPr>
                                <w:rFonts w:ascii="TH SarabunPSK" w:hAnsi="TH SarabunPSK" w:cs="TH SarabunPSK" w:hint="cs"/>
                                <w:b/>
                                <w:bCs/>
                                <w:color w:val="2E74B5" w:themeColor="accent5" w:themeShade="BF"/>
                                <w:cs/>
                              </w:rPr>
                              <w:t>สถาบัน/ ภารกิจ -</w:t>
                            </w:r>
                            <w:r w:rsidR="0069051A" w:rsidRPr="007C5639">
                              <w:rPr>
                                <w:rFonts w:ascii="TH SarabunPSK" w:hAnsi="TH SarabunPSK" w:cs="TH SarabunPSK" w:hint="cs"/>
                                <w:b/>
                                <w:bCs/>
                                <w:color w:val="2E74B5" w:themeColor="accent5" w:themeShade="BF"/>
                                <w:cs/>
                              </w:rPr>
                              <w:t xml:space="preserve"> </w:t>
                            </w:r>
                            <w:r w:rsidR="00DE37ED" w:rsidRPr="007C5639">
                              <w:rPr>
                                <w:rFonts w:ascii="TH SarabunPSK" w:hAnsi="TH SarabunPSK" w:cs="TH SarabunPSK" w:hint="cs"/>
                                <w:b/>
                                <w:bCs/>
                                <w:color w:val="2E74B5" w:themeColor="accent5" w:themeShade="BF"/>
                                <w:cs/>
                              </w:rPr>
                              <w:t>กลุ่มงาน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334pt;margin-top:-75.85pt;width:246.1pt;height:22.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" strokecolor="#2e74b5 [2408]">
                <v:textbox>
                  <w:txbxContent>
                    <w:p w:rsidR="00435CBF" w:rsidRPr="007C5639" w:rsidRDefault="00435CBF" w:rsidP="00DE37ED">
                      <w:pPr>
                        <w:jc w:val="center"/>
                        <w:rPr>
                          <w:rFonts w:ascii="TH SarabunPSK" w:hAnsi="TH SarabunPSK" w:cs="TH SarabunPSK"/>
                          <w:b/>
                          <w:bCs/>
                          <w:color w:val="2E74B5" w:themeColor="accent5" w:themeShade="BF"/>
                          <w:cs/>
                        </w:rPr>
                      </w:pPr>
                      <w:r w:rsidRPr="007C5639">
                        <w:rPr>
                          <w:rFonts w:ascii="TH SarabunPSK" w:hAnsi="TH SarabunPSK" w:cs="TH SarabunPSK"/>
                          <w:b/>
                          <w:bCs/>
                          <w:color w:val="2E74B5" w:themeColor="accent5" w:themeShade="BF"/>
                          <w:cs/>
                        </w:rPr>
                        <w:t>แบบฟอร์</w:t>
                      </w:r>
                      <w:r w:rsidR="003A6F86" w:rsidRPr="007C5639">
                        <w:rPr>
                          <w:rFonts w:ascii="TH SarabunPSK" w:hAnsi="TH SarabunPSK" w:cs="TH SarabunPSK" w:hint="cs"/>
                          <w:b/>
                          <w:bCs/>
                          <w:color w:val="2E74B5" w:themeColor="accent5" w:themeShade="BF"/>
                          <w:cs/>
                        </w:rPr>
                        <w:t xml:space="preserve">มคำอธิบายตัวชี้วัด </w:t>
                      </w:r>
                      <w:r w:rsidR="0007740F" w:rsidRPr="007C5639">
                        <w:rPr>
                          <w:rFonts w:ascii="TH SarabunPSK" w:hAnsi="TH SarabunPSK" w:cs="TH SarabunPSK"/>
                          <w:b/>
                          <w:bCs/>
                          <w:color w:val="2E74B5" w:themeColor="accent5" w:themeShade="BF"/>
                        </w:rPr>
                        <w:t xml:space="preserve">: </w:t>
                      </w:r>
                      <w:r w:rsidR="00DE37ED" w:rsidRPr="007C5639">
                        <w:rPr>
                          <w:rFonts w:ascii="TH SarabunPSK" w:hAnsi="TH SarabunPSK" w:cs="TH SarabunPSK" w:hint="cs"/>
                          <w:b/>
                          <w:bCs/>
                          <w:color w:val="2E74B5" w:themeColor="accent5" w:themeShade="BF"/>
                          <w:cs/>
                        </w:rPr>
                        <w:t>สถาบัน/ ภารกิจ -</w:t>
                      </w:r>
                      <w:r w:rsidR="0069051A" w:rsidRPr="007C5639">
                        <w:rPr>
                          <w:rFonts w:ascii="TH SarabunPSK" w:hAnsi="TH SarabunPSK" w:cs="TH SarabunPSK" w:hint="cs"/>
                          <w:b/>
                          <w:bCs/>
                          <w:color w:val="2E74B5" w:themeColor="accent5" w:themeShade="BF"/>
                          <w:cs/>
                        </w:rPr>
                        <w:t xml:space="preserve"> </w:t>
                      </w:r>
                      <w:r w:rsidR="00DE37ED" w:rsidRPr="007C5639">
                        <w:rPr>
                          <w:rFonts w:ascii="TH SarabunPSK" w:hAnsi="TH SarabunPSK" w:cs="TH SarabunPSK" w:hint="cs"/>
                          <w:b/>
                          <w:bCs/>
                          <w:color w:val="2E74B5" w:themeColor="accent5" w:themeShade="BF"/>
                          <w:cs/>
                        </w:rPr>
                        <w:t>กลุ่มงาน</w:t>
                      </w:r>
                    </w:p>
                  </w:txbxContent>
                </v:textbox>
                <w10:wrap anchorx="page"/>
              </v:shape>
            </w:pict>
          </mc:Fallback>
        </mc:AlternateContent>
      </w:r>
      <w:r w:rsidR="003243D4" w:rsidRPr="00221DBE">
        <w:rPr>
          <w:rFonts w:ascii="TH SarabunPSK" w:hAnsi="TH SarabunPSK" w:cs="TH SarabunPSK"/>
          <w:b/>
          <w:bCs/>
          <w:color w:val="000000"/>
          <w:cs/>
        </w:rPr>
        <w:t>(</w:t>
      </w:r>
      <w:r w:rsidR="00C04C7F">
        <w:rPr>
          <w:rFonts w:ascii="TH SarabunPSK" w:hAnsi="TH SarabunPSK" w:cs="TH SarabunPSK" w:hint="cs"/>
          <w:b/>
          <w:bCs/>
          <w:color w:val="000000"/>
          <w:cs/>
        </w:rPr>
        <w:t>9</w:t>
      </w:r>
      <w:r w:rsidR="003243D4" w:rsidRPr="00221DBE">
        <w:rPr>
          <w:rFonts w:ascii="TH SarabunPSK" w:hAnsi="TH SarabunPSK" w:cs="TH SarabunPSK"/>
          <w:b/>
          <w:bCs/>
          <w:color w:val="000000"/>
          <w:cs/>
        </w:rPr>
        <w:t xml:space="preserve">) คำอธิบาย </w:t>
      </w:r>
      <w:r w:rsidR="003243D4" w:rsidRPr="00221DBE">
        <w:rPr>
          <w:rFonts w:ascii="TH SarabunPSK" w:hAnsi="TH SarabunPSK" w:cs="TH SarabunPSK"/>
          <w:b/>
          <w:bCs/>
          <w:color w:val="000000"/>
        </w:rPr>
        <w:t>:</w:t>
      </w:r>
      <w:r w:rsidR="003243D4" w:rsidRPr="00221DBE">
        <w:rPr>
          <w:rFonts w:ascii="TH SarabunPSK" w:hAnsi="TH SarabunPSK" w:cs="TH SarabunPSK"/>
          <w:b/>
          <w:bCs/>
          <w:color w:val="000000"/>
          <w:cs/>
        </w:rPr>
        <w:t xml:space="preserve"> </w:t>
      </w:r>
    </w:p>
    <w:p w:rsidR="00234EA1" w:rsidRPr="00221DBE" w:rsidRDefault="00234EA1" w:rsidP="0021333D">
      <w:pPr>
        <w:pStyle w:val="a8"/>
        <w:spacing w:before="240"/>
        <w:rPr>
          <w:rFonts w:ascii="TH SarabunPSK" w:hAnsi="TH SarabunPSK" w:cs="TH SarabunPSK"/>
          <w:b/>
          <w:bCs/>
          <w:color w:val="000000"/>
          <w:cs/>
        </w:rPr>
      </w:pPr>
    </w:p>
    <w:p w:rsidR="003243D4" w:rsidRPr="00106023" w:rsidRDefault="003243D4" w:rsidP="00F218CA">
      <w:pPr>
        <w:pStyle w:val="a7"/>
        <w:jc w:val="thaiDistribute"/>
        <w:rPr>
          <w:rFonts w:ascii="TH SarabunPSK" w:hAnsi="TH SarabunPSK" w:cs="TH SarabunPSK"/>
          <w:b/>
          <w:bCs/>
          <w:color w:val="000000"/>
        </w:rPr>
      </w:pPr>
      <w:r w:rsidRPr="00221DBE">
        <w:rPr>
          <w:rFonts w:ascii="TH SarabunPSK" w:hAnsi="TH SarabunPSK" w:cs="TH SarabunPSK"/>
          <w:b/>
          <w:bCs/>
          <w:sz w:val="28"/>
          <w:cs/>
        </w:rPr>
        <w:tab/>
      </w:r>
      <w:r w:rsidRPr="00106023">
        <w:rPr>
          <w:rFonts w:ascii="TH SarabunPSK" w:hAnsi="TH SarabunPSK" w:cs="TH SarabunPSK"/>
          <w:cs/>
        </w:rPr>
        <w:t xml:space="preserve"> </w:t>
      </w:r>
    </w:p>
    <w:p w:rsidR="003243D4" w:rsidRDefault="003243D4" w:rsidP="006E3B42">
      <w:pPr>
        <w:jc w:val="thaiDistribute"/>
        <w:rPr>
          <w:rFonts w:ascii="TH SarabunPSK" w:hAnsi="TH SarabunPSK" w:cs="TH SarabunPSK"/>
          <w:b/>
          <w:bCs/>
          <w:color w:val="000000"/>
        </w:rPr>
      </w:pPr>
      <w:r w:rsidRPr="00221DBE">
        <w:rPr>
          <w:rFonts w:ascii="TH SarabunPSK" w:hAnsi="TH SarabunPSK" w:cs="TH SarabunPSK"/>
          <w:b/>
          <w:bCs/>
          <w:color w:val="000000"/>
          <w:cs/>
        </w:rPr>
        <w:t>(</w:t>
      </w:r>
      <w:r w:rsidR="00C04C7F">
        <w:rPr>
          <w:rFonts w:ascii="TH SarabunPSK" w:hAnsi="TH SarabunPSK" w:cs="TH SarabunPSK" w:hint="cs"/>
          <w:b/>
          <w:bCs/>
          <w:color w:val="000000"/>
          <w:cs/>
        </w:rPr>
        <w:t>10</w:t>
      </w:r>
      <w:r w:rsidRPr="00221DBE">
        <w:rPr>
          <w:rFonts w:ascii="TH SarabunPSK" w:hAnsi="TH SarabunPSK" w:cs="TH SarabunPSK"/>
          <w:b/>
          <w:bCs/>
          <w:color w:val="000000"/>
          <w:cs/>
        </w:rPr>
        <w:t xml:space="preserve">) สูตร/วิธีการคำนวณ </w:t>
      </w:r>
      <w:r w:rsidRPr="00221DBE">
        <w:rPr>
          <w:rFonts w:ascii="TH SarabunPSK" w:hAnsi="TH SarabunPSK" w:cs="TH SarabunPSK"/>
          <w:b/>
          <w:bCs/>
          <w:color w:val="000000"/>
        </w:rPr>
        <w:t>:</w:t>
      </w:r>
      <w:r w:rsidRPr="00221DBE">
        <w:rPr>
          <w:rFonts w:ascii="TH SarabunPSK" w:hAnsi="TH SarabunPSK" w:cs="TH SarabunPSK"/>
          <w:b/>
          <w:bCs/>
          <w:color w:val="000000"/>
          <w:cs/>
        </w:rPr>
        <w:t xml:space="preserve"> </w:t>
      </w:r>
    </w:p>
    <w:p w:rsidR="00234EA1" w:rsidRDefault="00234EA1" w:rsidP="006E3B42">
      <w:pPr>
        <w:jc w:val="thaiDistribute"/>
        <w:rPr>
          <w:rFonts w:ascii="TH SarabunPSK" w:hAnsi="TH SarabunPSK" w:cs="TH SarabunPSK"/>
          <w:b/>
          <w:bCs/>
          <w:color w:val="000000"/>
        </w:rPr>
      </w:pPr>
    </w:p>
    <w:p w:rsidR="006E3B42" w:rsidRPr="00F218CA" w:rsidRDefault="006E3B42" w:rsidP="006E3B42">
      <w:pPr>
        <w:spacing w:after="240"/>
        <w:jc w:val="thaiDistribute"/>
        <w:rPr>
          <w:rFonts w:ascii="TH SarabunPSK" w:hAnsi="TH SarabunPSK" w:cs="TH SarabunPSK"/>
          <w:b/>
          <w:bCs/>
          <w:color w:val="000000"/>
          <w:sz w:val="8"/>
          <w:szCs w:val="8"/>
        </w:rPr>
      </w:pPr>
    </w:p>
    <w:tbl>
      <w:tblPr>
        <w:tblStyle w:val="aa"/>
        <w:tblpPr w:leftFromText="180" w:rightFromText="180" w:vertAnchor="text" w:horzAnchor="margin" w:tblpY="481"/>
        <w:tblW w:w="5000" w:type="pct"/>
        <w:tblLook w:val="04A0" w:firstRow="1" w:lastRow="0" w:firstColumn="1" w:lastColumn="0" w:noHBand="0" w:noVBand="1"/>
      </w:tblPr>
      <w:tblGrid>
        <w:gridCol w:w="3500"/>
        <w:gridCol w:w="1382"/>
        <w:gridCol w:w="1032"/>
        <w:gridCol w:w="1034"/>
        <w:gridCol w:w="1034"/>
        <w:gridCol w:w="1034"/>
        <w:gridCol w:w="1038"/>
      </w:tblGrid>
      <w:tr w:rsidR="004A2DF0" w:rsidRPr="00221DBE" w:rsidTr="00C20B5E">
        <w:tc>
          <w:tcPr>
            <w:tcW w:w="1741" w:type="pct"/>
            <w:vMerge w:val="restart"/>
            <w:shd w:val="clear" w:color="auto" w:fill="BDD6EE" w:themeFill="accent5" w:themeFillTint="66"/>
            <w:vAlign w:val="center"/>
          </w:tcPr>
          <w:p w:rsidR="004A2DF0" w:rsidRPr="00221DBE" w:rsidRDefault="004A2DF0" w:rsidP="004A2DF0">
            <w:pPr>
              <w:jc w:val="center"/>
              <w:rPr>
                <w:rFonts w:ascii="TH SarabunPSK" w:hAnsi="TH SarabunPSK" w:cs="TH SarabunPSK"/>
                <w:b/>
                <w:bCs/>
                <w:snapToGrid w:val="0"/>
                <w:color w:val="000000"/>
              </w:rPr>
            </w:pPr>
            <w:r w:rsidRPr="00221DBE">
              <w:rPr>
                <w:rFonts w:ascii="TH SarabunPSK" w:hAnsi="TH SarabunPSK" w:cs="TH SarabunPSK"/>
                <w:b/>
                <w:bCs/>
                <w:snapToGrid w:val="0"/>
                <w:color w:val="000000"/>
                <w:cs/>
              </w:rPr>
              <w:t>รอบการประเมิน</w:t>
            </w:r>
          </w:p>
          <w:p w:rsidR="009072A4" w:rsidRPr="00221DBE" w:rsidRDefault="009072A4" w:rsidP="004A2DF0">
            <w:pPr>
              <w:jc w:val="center"/>
              <w:rPr>
                <w:rFonts w:ascii="TH SarabunPSK" w:hAnsi="TH SarabunPSK" w:cs="TH SarabunPSK"/>
                <w:b/>
                <w:bCs/>
                <w:snapToGrid w:val="0"/>
                <w:color w:val="000000"/>
                <w:cs/>
              </w:rPr>
            </w:pPr>
            <w:r w:rsidRPr="00221DBE">
              <w:rPr>
                <w:rFonts w:ascii="TH SarabunPSK" w:hAnsi="TH SarabunPSK" w:cs="TH SarabunPSK"/>
                <w:b/>
                <w:bCs/>
                <w:snapToGrid w:val="0"/>
                <w:color w:val="000000"/>
                <w:cs/>
              </w:rPr>
              <w:t>ปีงบประมาณ</w:t>
            </w:r>
            <w:r w:rsidR="00881CE3">
              <w:rPr>
                <w:rFonts w:ascii="TH SarabunPSK" w:hAnsi="TH SarabunPSK" w:cs="TH SarabunPSK" w:hint="cs"/>
                <w:b/>
                <w:bCs/>
                <w:snapToGrid w:val="0"/>
                <w:color w:val="000000"/>
                <w:cs/>
              </w:rPr>
              <w:t>.........</w:t>
            </w:r>
          </w:p>
        </w:tc>
        <w:tc>
          <w:tcPr>
            <w:tcW w:w="688" w:type="pct"/>
            <w:vMerge w:val="restart"/>
            <w:shd w:val="clear" w:color="auto" w:fill="BDD6EE" w:themeFill="accent5" w:themeFillTint="66"/>
            <w:vAlign w:val="center"/>
          </w:tcPr>
          <w:p w:rsidR="004A2DF0" w:rsidRPr="00221DBE" w:rsidRDefault="004A2DF0" w:rsidP="004A2DF0">
            <w:pPr>
              <w:jc w:val="center"/>
              <w:rPr>
                <w:rFonts w:ascii="TH SarabunPSK" w:hAnsi="TH SarabunPSK" w:cs="TH SarabunPSK"/>
                <w:b/>
                <w:bCs/>
                <w:snapToGrid w:val="0"/>
                <w:color w:val="000000"/>
              </w:rPr>
            </w:pPr>
            <w:r w:rsidRPr="00221DBE">
              <w:rPr>
                <w:rFonts w:ascii="TH SarabunPSK" w:hAnsi="TH SarabunPSK" w:cs="TH SarabunPSK"/>
                <w:b/>
                <w:bCs/>
                <w:snapToGrid w:val="0"/>
                <w:color w:val="000000"/>
                <w:cs/>
              </w:rPr>
              <w:t>เป้าหมาย</w:t>
            </w:r>
          </w:p>
          <w:p w:rsidR="004A2DF0" w:rsidRPr="00221DBE" w:rsidRDefault="004A2DF0" w:rsidP="004A2DF0">
            <w:pPr>
              <w:jc w:val="center"/>
              <w:rPr>
                <w:rFonts w:ascii="TH SarabunPSK" w:hAnsi="TH SarabunPSK" w:cs="TH SarabunPSK"/>
                <w:b/>
                <w:bCs/>
                <w:snapToGrid w:val="0"/>
                <w:color w:val="000000"/>
              </w:rPr>
            </w:pPr>
            <w:r w:rsidRPr="00221DBE">
              <w:rPr>
                <w:rFonts w:ascii="TH SarabunPSK" w:hAnsi="TH SarabunPSK" w:cs="TH SarabunPSK"/>
                <w:b/>
                <w:bCs/>
                <w:snapToGrid w:val="0"/>
                <w:color w:val="000000"/>
                <w:cs/>
              </w:rPr>
              <w:t>(</w:t>
            </w:r>
            <w:r w:rsidR="00D273BE">
              <w:rPr>
                <w:rFonts w:ascii="TH SarabunPSK" w:hAnsi="TH SarabunPSK" w:cs="TH SarabunPSK" w:hint="cs"/>
                <w:b/>
                <w:bCs/>
                <w:snapToGrid w:val="0"/>
                <w:color w:val="000000"/>
                <w:cs/>
              </w:rPr>
              <w:t>.............</w:t>
            </w:r>
            <w:r w:rsidRPr="00221DBE">
              <w:rPr>
                <w:rFonts w:ascii="TH SarabunPSK" w:hAnsi="TH SarabunPSK" w:cs="TH SarabunPSK"/>
                <w:b/>
                <w:bCs/>
                <w:snapToGrid w:val="0"/>
                <w:color w:val="000000"/>
                <w:cs/>
              </w:rPr>
              <w:t>)</w:t>
            </w:r>
          </w:p>
        </w:tc>
        <w:tc>
          <w:tcPr>
            <w:tcW w:w="2571" w:type="pct"/>
            <w:gridSpan w:val="5"/>
            <w:shd w:val="clear" w:color="auto" w:fill="BDD6EE" w:themeFill="accent5" w:themeFillTint="66"/>
            <w:vAlign w:val="center"/>
          </w:tcPr>
          <w:p w:rsidR="004A2DF0" w:rsidRPr="00221DBE" w:rsidRDefault="004A2DF0" w:rsidP="004A2DF0">
            <w:pPr>
              <w:jc w:val="center"/>
              <w:rPr>
                <w:rFonts w:ascii="TH SarabunPSK" w:hAnsi="TH SarabunPSK" w:cs="TH SarabunPSK"/>
                <w:b/>
                <w:bCs/>
                <w:snapToGrid w:val="0"/>
                <w:color w:val="000000"/>
                <w:cs/>
              </w:rPr>
            </w:pPr>
            <w:r w:rsidRPr="00221DBE">
              <w:rPr>
                <w:rFonts w:ascii="TH SarabunPSK" w:hAnsi="TH SarabunPSK" w:cs="TH SarabunPSK"/>
                <w:b/>
                <w:bCs/>
                <w:snapToGrid w:val="0"/>
                <w:color w:val="000000"/>
                <w:cs/>
              </w:rPr>
              <w:t>เกณฑ์การประเมิน</w:t>
            </w:r>
            <w:r w:rsidR="006E3B42">
              <w:rPr>
                <w:rFonts w:ascii="TH SarabunPSK" w:hAnsi="TH SarabunPSK" w:cs="TH SarabunPSK" w:hint="cs"/>
                <w:b/>
                <w:bCs/>
                <w:snapToGrid w:val="0"/>
                <w:color w:val="000000"/>
                <w:cs/>
              </w:rPr>
              <w:t xml:space="preserve"> </w:t>
            </w:r>
            <w:r w:rsidRPr="00221DBE">
              <w:rPr>
                <w:rFonts w:ascii="TH SarabunPSK" w:hAnsi="TH SarabunPSK" w:cs="TH SarabunPSK"/>
                <w:b/>
                <w:bCs/>
                <w:snapToGrid w:val="0"/>
                <w:color w:val="000000"/>
                <w:cs/>
              </w:rPr>
              <w:t>(ระดับคะแนน)</w:t>
            </w:r>
          </w:p>
        </w:tc>
      </w:tr>
      <w:tr w:rsidR="004A2DF0" w:rsidRPr="00221DBE" w:rsidTr="00C20B5E">
        <w:trPr>
          <w:trHeight w:val="233"/>
        </w:trPr>
        <w:tc>
          <w:tcPr>
            <w:tcW w:w="1741" w:type="pct"/>
            <w:vMerge/>
            <w:shd w:val="clear" w:color="auto" w:fill="BDD6EE" w:themeFill="accent5" w:themeFillTint="66"/>
            <w:vAlign w:val="bottom"/>
          </w:tcPr>
          <w:p w:rsidR="004A2DF0" w:rsidRPr="00221DBE" w:rsidRDefault="004A2DF0" w:rsidP="004A2DF0">
            <w:pPr>
              <w:spacing w:before="240"/>
              <w:jc w:val="center"/>
              <w:rPr>
                <w:rFonts w:ascii="TH SarabunPSK" w:hAnsi="TH SarabunPSK" w:cs="TH SarabunPSK"/>
                <w:b/>
                <w:bCs/>
                <w:snapToGrid w:val="0"/>
                <w:color w:val="000000"/>
              </w:rPr>
            </w:pPr>
          </w:p>
        </w:tc>
        <w:tc>
          <w:tcPr>
            <w:tcW w:w="688" w:type="pct"/>
            <w:vMerge/>
            <w:shd w:val="clear" w:color="auto" w:fill="BDD6EE" w:themeFill="accent5" w:themeFillTint="66"/>
            <w:vAlign w:val="bottom"/>
          </w:tcPr>
          <w:p w:rsidR="004A2DF0" w:rsidRPr="00221DBE" w:rsidRDefault="004A2DF0" w:rsidP="004A2DF0">
            <w:pPr>
              <w:spacing w:before="240"/>
              <w:jc w:val="center"/>
              <w:rPr>
                <w:rFonts w:ascii="TH SarabunPSK" w:hAnsi="TH SarabunPSK" w:cs="TH SarabunPSK"/>
                <w:b/>
                <w:bCs/>
                <w:snapToGrid w:val="0"/>
                <w:color w:val="000000"/>
              </w:rPr>
            </w:pPr>
          </w:p>
        </w:tc>
        <w:tc>
          <w:tcPr>
            <w:tcW w:w="513" w:type="pct"/>
            <w:shd w:val="clear" w:color="auto" w:fill="BDD6EE" w:themeFill="accent5" w:themeFillTint="66"/>
            <w:vAlign w:val="center"/>
          </w:tcPr>
          <w:p w:rsidR="004A2DF0" w:rsidRPr="00221DBE" w:rsidRDefault="004A2DF0" w:rsidP="004A2DF0">
            <w:pPr>
              <w:pStyle w:val="a7"/>
              <w:jc w:val="center"/>
              <w:rPr>
                <w:rFonts w:ascii="TH SarabunPSK" w:hAnsi="TH SarabunPSK" w:cs="TH SarabunPSK"/>
                <w:b/>
                <w:bCs/>
                <w:snapToGrid w:val="0"/>
                <w:sz w:val="28"/>
              </w:rPr>
            </w:pPr>
            <w:r w:rsidRPr="00221DBE">
              <w:rPr>
                <w:rFonts w:ascii="TH SarabunPSK" w:hAnsi="TH SarabunPSK" w:cs="TH SarabunPSK"/>
                <w:b/>
                <w:bCs/>
                <w:snapToGrid w:val="0"/>
                <w:sz w:val="28"/>
                <w:cs/>
              </w:rPr>
              <w:t>1</w:t>
            </w:r>
          </w:p>
        </w:tc>
        <w:tc>
          <w:tcPr>
            <w:tcW w:w="514" w:type="pct"/>
            <w:shd w:val="clear" w:color="auto" w:fill="BDD6EE" w:themeFill="accent5" w:themeFillTint="66"/>
            <w:vAlign w:val="center"/>
          </w:tcPr>
          <w:p w:rsidR="004A2DF0" w:rsidRPr="00221DBE" w:rsidRDefault="004A2DF0" w:rsidP="004A2DF0">
            <w:pPr>
              <w:pStyle w:val="a7"/>
              <w:jc w:val="center"/>
              <w:rPr>
                <w:rFonts w:ascii="TH SarabunPSK" w:hAnsi="TH SarabunPSK" w:cs="TH SarabunPSK"/>
                <w:b/>
                <w:bCs/>
                <w:snapToGrid w:val="0"/>
                <w:sz w:val="28"/>
              </w:rPr>
            </w:pPr>
            <w:r w:rsidRPr="00221DBE">
              <w:rPr>
                <w:rFonts w:ascii="TH SarabunPSK" w:hAnsi="TH SarabunPSK" w:cs="TH SarabunPSK"/>
                <w:b/>
                <w:bCs/>
                <w:snapToGrid w:val="0"/>
                <w:sz w:val="28"/>
                <w:cs/>
              </w:rPr>
              <w:t>2</w:t>
            </w:r>
          </w:p>
        </w:tc>
        <w:tc>
          <w:tcPr>
            <w:tcW w:w="514" w:type="pct"/>
            <w:shd w:val="clear" w:color="auto" w:fill="BDD6EE" w:themeFill="accent5" w:themeFillTint="66"/>
            <w:vAlign w:val="center"/>
          </w:tcPr>
          <w:p w:rsidR="004A2DF0" w:rsidRPr="00221DBE" w:rsidRDefault="004A2DF0" w:rsidP="004A2DF0">
            <w:pPr>
              <w:pStyle w:val="a7"/>
              <w:jc w:val="center"/>
              <w:rPr>
                <w:rFonts w:ascii="TH SarabunPSK" w:hAnsi="TH SarabunPSK" w:cs="TH SarabunPSK"/>
                <w:b/>
                <w:bCs/>
                <w:snapToGrid w:val="0"/>
                <w:sz w:val="28"/>
              </w:rPr>
            </w:pPr>
            <w:r w:rsidRPr="00221DBE">
              <w:rPr>
                <w:rFonts w:ascii="TH SarabunPSK" w:hAnsi="TH SarabunPSK" w:cs="TH SarabunPSK"/>
                <w:b/>
                <w:bCs/>
                <w:snapToGrid w:val="0"/>
                <w:sz w:val="28"/>
                <w:cs/>
              </w:rPr>
              <w:t>3</w:t>
            </w:r>
          </w:p>
        </w:tc>
        <w:tc>
          <w:tcPr>
            <w:tcW w:w="514" w:type="pct"/>
            <w:shd w:val="clear" w:color="auto" w:fill="BDD6EE" w:themeFill="accent5" w:themeFillTint="66"/>
            <w:vAlign w:val="center"/>
          </w:tcPr>
          <w:p w:rsidR="004A2DF0" w:rsidRPr="00221DBE" w:rsidRDefault="004A2DF0" w:rsidP="004A2DF0">
            <w:pPr>
              <w:pStyle w:val="a7"/>
              <w:jc w:val="center"/>
              <w:rPr>
                <w:rFonts w:ascii="TH SarabunPSK" w:hAnsi="TH SarabunPSK" w:cs="TH SarabunPSK"/>
                <w:b/>
                <w:bCs/>
                <w:snapToGrid w:val="0"/>
                <w:sz w:val="28"/>
              </w:rPr>
            </w:pPr>
            <w:r w:rsidRPr="00221DBE">
              <w:rPr>
                <w:rFonts w:ascii="TH SarabunPSK" w:hAnsi="TH SarabunPSK" w:cs="TH SarabunPSK"/>
                <w:b/>
                <w:bCs/>
                <w:snapToGrid w:val="0"/>
                <w:sz w:val="28"/>
                <w:cs/>
              </w:rPr>
              <w:t>4</w:t>
            </w:r>
          </w:p>
        </w:tc>
        <w:tc>
          <w:tcPr>
            <w:tcW w:w="515" w:type="pct"/>
            <w:shd w:val="clear" w:color="auto" w:fill="BDD6EE" w:themeFill="accent5" w:themeFillTint="66"/>
            <w:vAlign w:val="center"/>
          </w:tcPr>
          <w:p w:rsidR="004A2DF0" w:rsidRPr="00221DBE" w:rsidRDefault="004A2DF0" w:rsidP="004A2DF0">
            <w:pPr>
              <w:pStyle w:val="a7"/>
              <w:jc w:val="center"/>
              <w:rPr>
                <w:rFonts w:ascii="TH SarabunPSK" w:hAnsi="TH SarabunPSK" w:cs="TH SarabunPSK"/>
                <w:b/>
                <w:bCs/>
                <w:snapToGrid w:val="0"/>
                <w:sz w:val="28"/>
              </w:rPr>
            </w:pPr>
            <w:r w:rsidRPr="00221DBE">
              <w:rPr>
                <w:rFonts w:ascii="TH SarabunPSK" w:hAnsi="TH SarabunPSK" w:cs="TH SarabunPSK"/>
                <w:b/>
                <w:bCs/>
                <w:snapToGrid w:val="0"/>
                <w:sz w:val="28"/>
                <w:cs/>
              </w:rPr>
              <w:t>5</w:t>
            </w:r>
          </w:p>
        </w:tc>
      </w:tr>
      <w:tr w:rsidR="004A2DF0" w:rsidRPr="00221DBE" w:rsidTr="00C20B5E">
        <w:tc>
          <w:tcPr>
            <w:tcW w:w="1741" w:type="pct"/>
            <w:shd w:val="clear" w:color="auto" w:fill="DEEAF6" w:themeFill="accent5" w:themeFillTint="33"/>
            <w:vAlign w:val="bottom"/>
          </w:tcPr>
          <w:p w:rsidR="004A2DF0" w:rsidRPr="001F41F5" w:rsidRDefault="004A2DF0" w:rsidP="004A2DF0">
            <w:pPr>
              <w:ind w:left="-284" w:firstLine="142"/>
              <w:jc w:val="center"/>
              <w:rPr>
                <w:rFonts w:ascii="TH SarabunPSK" w:hAnsi="TH SarabunPSK" w:cs="TH SarabunPSK"/>
                <w:b/>
                <w:bCs/>
                <w:color w:val="000000"/>
              </w:rPr>
            </w:pPr>
            <w:r w:rsidRPr="001F41F5">
              <w:rPr>
                <w:rFonts w:ascii="TH SarabunPSK" w:hAnsi="TH SarabunPSK" w:cs="TH SarabunPSK"/>
                <w:b/>
                <w:bCs/>
                <w:color w:val="000000"/>
                <w:cs/>
              </w:rPr>
              <w:t xml:space="preserve">รอบครึ่งปีงบประมาณ </w:t>
            </w:r>
          </w:p>
          <w:p w:rsidR="004A2DF0" w:rsidRPr="001F41F5" w:rsidRDefault="004A2DF0" w:rsidP="004A2DF0">
            <w:pPr>
              <w:pStyle w:val="a7"/>
              <w:jc w:val="center"/>
              <w:rPr>
                <w:rFonts w:ascii="TH SarabunPSK" w:hAnsi="TH SarabunPSK" w:cs="TH SarabunPSK"/>
                <w:snapToGrid w:val="0"/>
                <w:sz w:val="28"/>
                <w:cs/>
              </w:rPr>
            </w:pPr>
            <w:r w:rsidRPr="001F41F5">
              <w:rPr>
                <w:rFonts w:ascii="TH SarabunPSK" w:hAnsi="TH SarabunPSK" w:cs="TH SarabunPSK"/>
                <w:b/>
                <w:bCs/>
                <w:color w:val="000000"/>
                <w:sz w:val="28"/>
                <w:cs/>
              </w:rPr>
              <w:t>(</w:t>
            </w:r>
            <w:r w:rsidR="00911C9D">
              <w:rPr>
                <w:rFonts w:ascii="TH SarabunPSK" w:hAnsi="TH SarabunPSK" w:cs="TH SarabunPSK" w:hint="cs"/>
                <w:b/>
                <w:bCs/>
                <w:color w:val="000000"/>
                <w:sz w:val="28"/>
                <w:cs/>
              </w:rPr>
              <w:t>5</w:t>
            </w:r>
            <w:r w:rsidRPr="001F41F5">
              <w:rPr>
                <w:rFonts w:ascii="TH SarabunPSK" w:hAnsi="TH SarabunPSK" w:cs="TH SarabunPSK"/>
                <w:b/>
                <w:bCs/>
                <w:color w:val="000000"/>
                <w:sz w:val="28"/>
                <w:cs/>
              </w:rPr>
              <w:t xml:space="preserve"> เดือ</w:t>
            </w:r>
            <w:r w:rsidR="00E810FE" w:rsidRPr="001F41F5">
              <w:rPr>
                <w:rFonts w:ascii="TH SarabunPSK" w:hAnsi="TH SarabunPSK" w:cs="TH SarabunPSK" w:hint="cs"/>
                <w:b/>
                <w:bCs/>
                <w:color w:val="000000"/>
                <w:sz w:val="28"/>
                <w:cs/>
              </w:rPr>
              <w:t>น</w:t>
            </w:r>
            <w:r w:rsidRPr="001F41F5">
              <w:rPr>
                <w:rFonts w:ascii="TH SarabunPSK" w:hAnsi="TH SarabunPSK" w:cs="TH SarabunPSK"/>
                <w:b/>
                <w:bCs/>
                <w:color w:val="000000"/>
                <w:sz w:val="28"/>
                <w:cs/>
              </w:rPr>
              <w:t>)</w:t>
            </w:r>
          </w:p>
        </w:tc>
        <w:tc>
          <w:tcPr>
            <w:tcW w:w="688" w:type="pct"/>
            <w:vAlign w:val="center"/>
          </w:tcPr>
          <w:p w:rsidR="004A2DF0" w:rsidRPr="0007740F" w:rsidRDefault="004A2DF0" w:rsidP="004A2DF0">
            <w:pPr>
              <w:pStyle w:val="a7"/>
              <w:jc w:val="center"/>
              <w:rPr>
                <w:rFonts w:ascii="TH SarabunPSK" w:hAnsi="TH SarabunPSK" w:cs="TH SarabunPSK"/>
                <w:snapToGrid w:val="0"/>
                <w:sz w:val="28"/>
                <w:cs/>
              </w:rPr>
            </w:pPr>
          </w:p>
        </w:tc>
        <w:tc>
          <w:tcPr>
            <w:tcW w:w="513" w:type="pct"/>
            <w:vAlign w:val="center"/>
          </w:tcPr>
          <w:p w:rsidR="004A2DF0" w:rsidRPr="0007740F" w:rsidRDefault="004A2DF0" w:rsidP="004A2DF0">
            <w:pPr>
              <w:pStyle w:val="a7"/>
              <w:jc w:val="center"/>
              <w:rPr>
                <w:rFonts w:ascii="TH SarabunPSK" w:hAnsi="TH SarabunPSK" w:cs="TH SarabunPSK"/>
                <w:snapToGrid w:val="0"/>
                <w:sz w:val="28"/>
              </w:rPr>
            </w:pPr>
          </w:p>
        </w:tc>
        <w:tc>
          <w:tcPr>
            <w:tcW w:w="514" w:type="pct"/>
            <w:vAlign w:val="center"/>
          </w:tcPr>
          <w:p w:rsidR="004A2DF0" w:rsidRPr="0007740F" w:rsidRDefault="004A2DF0" w:rsidP="004A2DF0">
            <w:pPr>
              <w:pStyle w:val="a7"/>
              <w:jc w:val="center"/>
              <w:rPr>
                <w:rFonts w:ascii="TH SarabunPSK" w:hAnsi="TH SarabunPSK" w:cs="TH SarabunPSK"/>
                <w:snapToGrid w:val="0"/>
                <w:sz w:val="28"/>
              </w:rPr>
            </w:pPr>
          </w:p>
        </w:tc>
        <w:tc>
          <w:tcPr>
            <w:tcW w:w="514" w:type="pct"/>
            <w:vAlign w:val="center"/>
          </w:tcPr>
          <w:p w:rsidR="004A2DF0" w:rsidRPr="0007740F" w:rsidRDefault="004A2DF0" w:rsidP="004A2DF0">
            <w:pPr>
              <w:pStyle w:val="a7"/>
              <w:jc w:val="center"/>
              <w:rPr>
                <w:rFonts w:ascii="TH SarabunPSK" w:hAnsi="TH SarabunPSK" w:cs="TH SarabunPSK"/>
                <w:snapToGrid w:val="0"/>
                <w:sz w:val="28"/>
              </w:rPr>
            </w:pPr>
          </w:p>
        </w:tc>
        <w:tc>
          <w:tcPr>
            <w:tcW w:w="514" w:type="pct"/>
            <w:vAlign w:val="center"/>
          </w:tcPr>
          <w:p w:rsidR="004A2DF0" w:rsidRPr="0007740F" w:rsidRDefault="004A2DF0" w:rsidP="004A2DF0">
            <w:pPr>
              <w:pStyle w:val="a7"/>
              <w:jc w:val="center"/>
              <w:rPr>
                <w:rFonts w:ascii="TH SarabunPSK" w:hAnsi="TH SarabunPSK" w:cs="TH SarabunPSK"/>
                <w:snapToGrid w:val="0"/>
                <w:sz w:val="28"/>
              </w:rPr>
            </w:pPr>
          </w:p>
        </w:tc>
        <w:tc>
          <w:tcPr>
            <w:tcW w:w="515" w:type="pct"/>
            <w:vAlign w:val="center"/>
          </w:tcPr>
          <w:p w:rsidR="004A2DF0" w:rsidRPr="0007740F" w:rsidRDefault="004A2DF0" w:rsidP="004A2DF0">
            <w:pPr>
              <w:pStyle w:val="a7"/>
              <w:jc w:val="center"/>
              <w:rPr>
                <w:rFonts w:ascii="TH SarabunPSK" w:hAnsi="TH SarabunPSK" w:cs="TH SarabunPSK"/>
                <w:snapToGrid w:val="0"/>
                <w:sz w:val="28"/>
              </w:rPr>
            </w:pPr>
          </w:p>
        </w:tc>
      </w:tr>
      <w:tr w:rsidR="004A2DF0" w:rsidRPr="00221DBE" w:rsidTr="00C20B5E">
        <w:tc>
          <w:tcPr>
            <w:tcW w:w="1741" w:type="pct"/>
            <w:shd w:val="clear" w:color="auto" w:fill="DEEAF6" w:themeFill="accent5" w:themeFillTint="33"/>
            <w:vAlign w:val="bottom"/>
          </w:tcPr>
          <w:p w:rsidR="004A2DF0" w:rsidRPr="001F41F5" w:rsidRDefault="004A2DF0" w:rsidP="004A2DF0">
            <w:pPr>
              <w:ind w:left="-284" w:firstLine="142"/>
              <w:jc w:val="center"/>
              <w:rPr>
                <w:rFonts w:ascii="TH SarabunPSK" w:hAnsi="TH SarabunPSK" w:cs="TH SarabunPSK"/>
                <w:b/>
                <w:bCs/>
                <w:color w:val="000000"/>
              </w:rPr>
            </w:pPr>
            <w:r w:rsidRPr="001F41F5">
              <w:rPr>
                <w:rFonts w:ascii="TH SarabunPSK" w:hAnsi="TH SarabunPSK" w:cs="TH SarabunPSK"/>
                <w:b/>
                <w:bCs/>
                <w:color w:val="000000"/>
                <w:cs/>
              </w:rPr>
              <w:t>รอบปีงบประมาณ</w:t>
            </w:r>
          </w:p>
          <w:p w:rsidR="004A2DF0" w:rsidRPr="001F41F5" w:rsidRDefault="004A2DF0" w:rsidP="004A2DF0">
            <w:pPr>
              <w:pStyle w:val="a7"/>
              <w:jc w:val="center"/>
              <w:rPr>
                <w:rFonts w:ascii="TH SarabunPSK" w:hAnsi="TH SarabunPSK" w:cs="TH SarabunPSK"/>
                <w:snapToGrid w:val="0"/>
                <w:sz w:val="28"/>
              </w:rPr>
            </w:pPr>
            <w:r w:rsidRPr="001F41F5">
              <w:rPr>
                <w:rFonts w:ascii="TH SarabunPSK" w:hAnsi="TH SarabunPSK" w:cs="TH SarabunPSK"/>
                <w:b/>
                <w:bCs/>
                <w:color w:val="000000"/>
                <w:sz w:val="28"/>
                <w:cs/>
              </w:rPr>
              <w:t>(</w:t>
            </w:r>
            <w:r w:rsidR="00911C9D">
              <w:rPr>
                <w:rFonts w:ascii="TH SarabunPSK" w:hAnsi="TH SarabunPSK" w:cs="TH SarabunPSK" w:hint="cs"/>
                <w:b/>
                <w:bCs/>
                <w:color w:val="000000"/>
                <w:sz w:val="28"/>
                <w:cs/>
              </w:rPr>
              <w:t>11</w:t>
            </w:r>
            <w:r w:rsidRPr="001F41F5">
              <w:rPr>
                <w:rFonts w:ascii="TH SarabunPSK" w:hAnsi="TH SarabunPSK" w:cs="TH SarabunPSK"/>
                <w:b/>
                <w:bCs/>
                <w:color w:val="000000"/>
                <w:sz w:val="28"/>
                <w:cs/>
              </w:rPr>
              <w:t xml:space="preserve"> เดือน)                                                                                                                                                                                                          </w:t>
            </w:r>
          </w:p>
        </w:tc>
        <w:tc>
          <w:tcPr>
            <w:tcW w:w="688" w:type="pct"/>
            <w:vAlign w:val="center"/>
          </w:tcPr>
          <w:p w:rsidR="004A2DF0" w:rsidRPr="0007740F" w:rsidRDefault="004A2DF0" w:rsidP="004A2DF0">
            <w:pPr>
              <w:pStyle w:val="a7"/>
              <w:jc w:val="center"/>
              <w:rPr>
                <w:rFonts w:ascii="TH SarabunPSK" w:hAnsi="TH SarabunPSK" w:cs="TH SarabunPSK"/>
                <w:snapToGrid w:val="0"/>
                <w:sz w:val="28"/>
              </w:rPr>
            </w:pPr>
          </w:p>
        </w:tc>
        <w:tc>
          <w:tcPr>
            <w:tcW w:w="513" w:type="pct"/>
            <w:vAlign w:val="center"/>
          </w:tcPr>
          <w:p w:rsidR="004A2DF0" w:rsidRPr="0007740F" w:rsidRDefault="004A2DF0" w:rsidP="004A2DF0">
            <w:pPr>
              <w:pStyle w:val="a7"/>
              <w:jc w:val="center"/>
              <w:rPr>
                <w:rFonts w:ascii="TH SarabunPSK" w:hAnsi="TH SarabunPSK" w:cs="TH SarabunPSK"/>
                <w:snapToGrid w:val="0"/>
                <w:sz w:val="28"/>
              </w:rPr>
            </w:pPr>
          </w:p>
        </w:tc>
        <w:tc>
          <w:tcPr>
            <w:tcW w:w="514" w:type="pct"/>
            <w:vAlign w:val="center"/>
          </w:tcPr>
          <w:p w:rsidR="004A2DF0" w:rsidRPr="0007740F" w:rsidRDefault="004A2DF0" w:rsidP="004A2DF0">
            <w:pPr>
              <w:pStyle w:val="a7"/>
              <w:jc w:val="center"/>
              <w:rPr>
                <w:rFonts w:ascii="TH SarabunPSK" w:hAnsi="TH SarabunPSK" w:cs="TH SarabunPSK"/>
                <w:snapToGrid w:val="0"/>
                <w:sz w:val="28"/>
              </w:rPr>
            </w:pPr>
          </w:p>
        </w:tc>
        <w:tc>
          <w:tcPr>
            <w:tcW w:w="514" w:type="pct"/>
            <w:vAlign w:val="center"/>
          </w:tcPr>
          <w:p w:rsidR="004A2DF0" w:rsidRPr="0007740F" w:rsidRDefault="004A2DF0" w:rsidP="004A2DF0">
            <w:pPr>
              <w:pStyle w:val="a7"/>
              <w:jc w:val="center"/>
              <w:rPr>
                <w:rFonts w:ascii="TH SarabunPSK" w:hAnsi="TH SarabunPSK" w:cs="TH SarabunPSK"/>
                <w:snapToGrid w:val="0"/>
                <w:sz w:val="28"/>
              </w:rPr>
            </w:pPr>
          </w:p>
        </w:tc>
        <w:tc>
          <w:tcPr>
            <w:tcW w:w="514" w:type="pct"/>
            <w:vAlign w:val="center"/>
          </w:tcPr>
          <w:p w:rsidR="004A2DF0" w:rsidRPr="0007740F" w:rsidRDefault="004A2DF0" w:rsidP="004A2DF0">
            <w:pPr>
              <w:pStyle w:val="a7"/>
              <w:jc w:val="center"/>
              <w:rPr>
                <w:rFonts w:ascii="TH SarabunPSK" w:hAnsi="TH SarabunPSK" w:cs="TH SarabunPSK"/>
                <w:snapToGrid w:val="0"/>
                <w:sz w:val="28"/>
              </w:rPr>
            </w:pPr>
          </w:p>
        </w:tc>
        <w:tc>
          <w:tcPr>
            <w:tcW w:w="515" w:type="pct"/>
            <w:vAlign w:val="center"/>
          </w:tcPr>
          <w:p w:rsidR="004A2DF0" w:rsidRPr="0007740F" w:rsidRDefault="004A2DF0" w:rsidP="004A2DF0">
            <w:pPr>
              <w:pStyle w:val="a7"/>
              <w:jc w:val="center"/>
              <w:rPr>
                <w:rFonts w:ascii="TH SarabunPSK" w:hAnsi="TH SarabunPSK" w:cs="TH SarabunPSK"/>
                <w:snapToGrid w:val="0"/>
                <w:sz w:val="28"/>
              </w:rPr>
            </w:pPr>
          </w:p>
        </w:tc>
      </w:tr>
    </w:tbl>
    <w:p w:rsidR="00A23BF1" w:rsidRPr="00614C06" w:rsidRDefault="003243D4" w:rsidP="00614C06">
      <w:pPr>
        <w:jc w:val="thaiDistribute"/>
        <w:rPr>
          <w:rFonts w:ascii="TH SarabunPSK" w:hAnsi="TH SarabunPSK" w:cs="TH SarabunPSK"/>
          <w:b/>
          <w:bCs/>
          <w:snapToGrid w:val="0"/>
          <w:color w:val="000000"/>
        </w:rPr>
      </w:pPr>
      <w:r w:rsidRPr="00221DBE">
        <w:rPr>
          <w:rFonts w:ascii="TH SarabunPSK" w:hAnsi="TH SarabunPSK" w:cs="TH SarabunPSK"/>
          <w:b/>
          <w:bCs/>
          <w:snapToGrid w:val="0"/>
          <w:color w:val="000000"/>
          <w:cs/>
        </w:rPr>
        <w:t>(</w:t>
      </w:r>
      <w:r w:rsidR="00F21D41" w:rsidRPr="00221DBE">
        <w:rPr>
          <w:rFonts w:ascii="TH SarabunPSK" w:hAnsi="TH SarabunPSK" w:cs="TH SarabunPSK"/>
          <w:b/>
          <w:bCs/>
          <w:snapToGrid w:val="0"/>
          <w:color w:val="000000"/>
          <w:cs/>
        </w:rPr>
        <w:t>1</w:t>
      </w:r>
      <w:r w:rsidR="00C04C7F">
        <w:rPr>
          <w:rFonts w:ascii="TH SarabunPSK" w:hAnsi="TH SarabunPSK" w:cs="TH SarabunPSK" w:hint="cs"/>
          <w:b/>
          <w:bCs/>
          <w:snapToGrid w:val="0"/>
          <w:color w:val="000000"/>
          <w:cs/>
        </w:rPr>
        <w:t>1</w:t>
      </w:r>
      <w:r w:rsidRPr="00221DBE">
        <w:rPr>
          <w:rFonts w:ascii="TH SarabunPSK" w:hAnsi="TH SarabunPSK" w:cs="TH SarabunPSK"/>
          <w:b/>
          <w:bCs/>
          <w:snapToGrid w:val="0"/>
          <w:color w:val="000000"/>
          <w:cs/>
        </w:rPr>
        <w:t>)</w:t>
      </w:r>
      <w:r w:rsidR="00547B60" w:rsidRPr="00221DBE">
        <w:rPr>
          <w:rFonts w:ascii="TH SarabunPSK" w:hAnsi="TH SarabunPSK" w:cs="TH SarabunPSK"/>
          <w:b/>
          <w:bCs/>
          <w:snapToGrid w:val="0"/>
          <w:color w:val="000000"/>
          <w:cs/>
        </w:rPr>
        <w:t xml:space="preserve"> เป้าหมายการดำเนินงานและเกณฑ์การประเมิน </w:t>
      </w:r>
      <w:r w:rsidRPr="00221DBE">
        <w:rPr>
          <w:rFonts w:ascii="TH SarabunPSK" w:hAnsi="TH SarabunPSK" w:cs="TH SarabunPSK"/>
          <w:b/>
          <w:bCs/>
          <w:snapToGrid w:val="0"/>
          <w:color w:val="000000"/>
        </w:rPr>
        <w:t>:</w:t>
      </w:r>
    </w:p>
    <w:p w:rsidR="003243D4" w:rsidRPr="00221DBE" w:rsidRDefault="003243D4" w:rsidP="00614C06">
      <w:pPr>
        <w:pStyle w:val="a8"/>
        <w:spacing w:before="240"/>
        <w:rPr>
          <w:rFonts w:ascii="TH SarabunPSK" w:hAnsi="TH SarabunPSK" w:cs="TH SarabunPSK"/>
          <w:color w:val="000000"/>
        </w:rPr>
      </w:pPr>
      <w:r w:rsidRPr="00221DBE">
        <w:rPr>
          <w:rFonts w:ascii="TH SarabunPSK" w:hAnsi="TH SarabunPSK" w:cs="TH SarabunPSK"/>
          <w:b/>
          <w:bCs/>
          <w:color w:val="000000"/>
          <w:cs/>
        </w:rPr>
        <w:t>(1</w:t>
      </w:r>
      <w:r w:rsidR="00C04C7F">
        <w:rPr>
          <w:rFonts w:ascii="TH SarabunPSK" w:hAnsi="TH SarabunPSK" w:cs="TH SarabunPSK" w:hint="cs"/>
          <w:b/>
          <w:bCs/>
          <w:color w:val="000000"/>
          <w:cs/>
        </w:rPr>
        <w:t>2</w:t>
      </w:r>
      <w:r w:rsidRPr="00221DBE">
        <w:rPr>
          <w:rFonts w:ascii="TH SarabunPSK" w:hAnsi="TH SarabunPSK" w:cs="TH SarabunPSK"/>
          <w:b/>
          <w:bCs/>
          <w:color w:val="000000"/>
          <w:cs/>
        </w:rPr>
        <w:t xml:space="preserve">) </w:t>
      </w:r>
      <w:r w:rsidR="00A23BF1" w:rsidRPr="00221DBE">
        <w:rPr>
          <w:rFonts w:ascii="TH SarabunPSK" w:hAnsi="TH SarabunPSK" w:cs="TH SarabunPSK"/>
          <w:b/>
          <w:bCs/>
          <w:color w:val="000000"/>
          <w:cs/>
        </w:rPr>
        <w:t>แนวทางการดำเนินงาน</w:t>
      </w:r>
      <w:r w:rsidR="003A737C" w:rsidRPr="003A737C">
        <w:rPr>
          <w:rFonts w:ascii="TH SarabunPSK" w:hAnsi="TH SarabunPSK" w:cs="TH SarabunPSK"/>
          <w:b/>
          <w:bCs/>
          <w:color w:val="000000"/>
        </w:rPr>
        <w:t xml:space="preserve"> :</w:t>
      </w:r>
    </w:p>
    <w:tbl>
      <w:tblPr>
        <w:tblW w:w="501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405"/>
        <w:gridCol w:w="2141"/>
      </w:tblGrid>
      <w:tr w:rsidR="003D2E72" w:rsidRPr="00221DBE" w:rsidTr="00D609C0">
        <w:trPr>
          <w:trHeight w:val="342"/>
        </w:trPr>
        <w:tc>
          <w:tcPr>
            <w:tcW w:w="3544" w:type="dxa"/>
            <w:shd w:val="clear" w:color="auto" w:fill="BDD6EE" w:themeFill="accent5" w:themeFillTint="66"/>
            <w:vAlign w:val="center"/>
          </w:tcPr>
          <w:p w:rsidR="003D2E72" w:rsidRPr="00221DBE" w:rsidRDefault="003D2E72" w:rsidP="002C003D">
            <w:pPr>
              <w:ind w:left="-284" w:firstLine="142"/>
              <w:jc w:val="center"/>
              <w:rPr>
                <w:rFonts w:ascii="TH SarabunPSK" w:hAnsi="TH SarabunPSK" w:cs="TH SarabunPSK"/>
                <w:b/>
                <w:bCs/>
              </w:rPr>
            </w:pPr>
            <w:r w:rsidRPr="00221DBE">
              <w:rPr>
                <w:rFonts w:ascii="TH SarabunPSK" w:hAnsi="TH SarabunPSK" w:cs="TH SarabunPSK"/>
                <w:b/>
                <w:bCs/>
                <w:cs/>
              </w:rPr>
              <w:t>รอบการประเมิน</w:t>
            </w:r>
          </w:p>
        </w:tc>
        <w:tc>
          <w:tcPr>
            <w:tcW w:w="4405" w:type="dxa"/>
            <w:shd w:val="clear" w:color="auto" w:fill="BDD6EE" w:themeFill="accent5" w:themeFillTint="66"/>
            <w:vAlign w:val="center"/>
          </w:tcPr>
          <w:p w:rsidR="00916241" w:rsidRPr="00221DBE" w:rsidRDefault="00916241" w:rsidP="003D2E72">
            <w:pPr>
              <w:ind w:left="-108"/>
              <w:jc w:val="center"/>
              <w:rPr>
                <w:rFonts w:ascii="TH SarabunPSK" w:hAnsi="TH SarabunPSK" w:cs="TH SarabunPSK"/>
                <w:b/>
                <w:bCs/>
                <w:cs/>
              </w:rPr>
            </w:pPr>
            <w:r w:rsidRPr="00221DBE">
              <w:rPr>
                <w:rFonts w:ascii="TH SarabunPSK" w:hAnsi="TH SarabunPSK" w:cs="TH SarabunPSK"/>
                <w:b/>
                <w:bCs/>
                <w:color w:val="000000"/>
                <w:cs/>
              </w:rPr>
              <w:t>แหล่งข้อมูล/ วิธีการจัดเก็บข้อมูล</w:t>
            </w:r>
          </w:p>
        </w:tc>
        <w:tc>
          <w:tcPr>
            <w:tcW w:w="2141" w:type="dxa"/>
            <w:shd w:val="clear" w:color="auto" w:fill="BDD6EE" w:themeFill="accent5" w:themeFillTint="66"/>
            <w:vAlign w:val="center"/>
          </w:tcPr>
          <w:p w:rsidR="003D2E72" w:rsidRPr="00221DBE" w:rsidRDefault="00916241" w:rsidP="003D2E72">
            <w:pPr>
              <w:ind w:left="-108"/>
              <w:jc w:val="center"/>
              <w:rPr>
                <w:rFonts w:ascii="TH SarabunPSK" w:hAnsi="TH SarabunPSK" w:cs="TH SarabunPSK"/>
                <w:b/>
                <w:bCs/>
                <w:cs/>
              </w:rPr>
            </w:pPr>
            <w:r w:rsidRPr="00221DBE">
              <w:rPr>
                <w:rFonts w:ascii="TH SarabunPSK" w:hAnsi="TH SarabunPSK" w:cs="TH SarabunPSK"/>
                <w:b/>
                <w:bCs/>
                <w:cs/>
              </w:rPr>
              <w:t>รอบการรายงานผล</w:t>
            </w:r>
          </w:p>
        </w:tc>
      </w:tr>
      <w:tr w:rsidR="003D2E72" w:rsidRPr="00221DBE" w:rsidTr="00D609C0">
        <w:trPr>
          <w:trHeight w:val="359"/>
        </w:trPr>
        <w:tc>
          <w:tcPr>
            <w:tcW w:w="3544" w:type="dxa"/>
            <w:shd w:val="clear" w:color="auto" w:fill="DEEAF6" w:themeFill="accent5" w:themeFillTint="33"/>
          </w:tcPr>
          <w:p w:rsidR="003D2E72" w:rsidRPr="001F41F5" w:rsidRDefault="003D2E72" w:rsidP="002C003D">
            <w:pPr>
              <w:jc w:val="center"/>
              <w:rPr>
                <w:rFonts w:ascii="TH SarabunPSK" w:hAnsi="TH SarabunPSK" w:cs="TH SarabunPSK"/>
                <w:b/>
                <w:bCs/>
                <w:color w:val="000000"/>
                <w:spacing w:val="-10"/>
              </w:rPr>
            </w:pPr>
            <w:r w:rsidRPr="001F41F5">
              <w:rPr>
                <w:rFonts w:ascii="TH SarabunPSK" w:hAnsi="TH SarabunPSK" w:cs="TH SarabunPSK"/>
                <w:b/>
                <w:bCs/>
                <w:color w:val="000000"/>
                <w:spacing w:val="-10"/>
                <w:cs/>
              </w:rPr>
              <w:t>รอบครึ่งปีงบประมาณ</w:t>
            </w:r>
          </w:p>
          <w:p w:rsidR="003D2E72" w:rsidRPr="001F41F5" w:rsidRDefault="003D2E72" w:rsidP="002C003D">
            <w:pPr>
              <w:widowControl w:val="0"/>
              <w:adjustRightInd w:val="0"/>
              <w:ind w:left="-284" w:firstLine="142"/>
              <w:jc w:val="center"/>
              <w:textAlignment w:val="baseline"/>
              <w:rPr>
                <w:rFonts w:ascii="TH SarabunPSK" w:hAnsi="TH SarabunPSK" w:cs="TH SarabunPSK"/>
                <w:b/>
                <w:bCs/>
                <w:spacing w:val="-10"/>
                <w:cs/>
              </w:rPr>
            </w:pPr>
            <w:r w:rsidRPr="001F41F5">
              <w:rPr>
                <w:rFonts w:ascii="TH SarabunPSK" w:hAnsi="TH SarabunPSK" w:cs="TH SarabunPSK"/>
                <w:b/>
                <w:bCs/>
                <w:color w:val="000000"/>
                <w:spacing w:val="-10"/>
                <w:cs/>
              </w:rPr>
              <w:t>(</w:t>
            </w:r>
            <w:r w:rsidR="00911C9D">
              <w:rPr>
                <w:rFonts w:ascii="TH SarabunPSK" w:hAnsi="TH SarabunPSK" w:cs="TH SarabunPSK" w:hint="cs"/>
                <w:b/>
                <w:bCs/>
                <w:color w:val="000000"/>
                <w:spacing w:val="-10"/>
                <w:cs/>
              </w:rPr>
              <w:t>5</w:t>
            </w:r>
            <w:r w:rsidRPr="001F41F5">
              <w:rPr>
                <w:rFonts w:ascii="TH SarabunPSK" w:hAnsi="TH SarabunPSK" w:cs="TH SarabunPSK"/>
                <w:b/>
                <w:bCs/>
                <w:color w:val="000000"/>
                <w:spacing w:val="-10"/>
                <w:cs/>
              </w:rPr>
              <w:t xml:space="preserve"> เดือน)</w:t>
            </w:r>
          </w:p>
        </w:tc>
        <w:tc>
          <w:tcPr>
            <w:tcW w:w="4405" w:type="dxa"/>
          </w:tcPr>
          <w:p w:rsidR="003D2E72" w:rsidRPr="00F218CA" w:rsidRDefault="003D2E72" w:rsidP="005D5F6C">
            <w:pPr>
              <w:pStyle w:val="a8"/>
              <w:snapToGrid w:val="0"/>
              <w:ind w:left="-284" w:firstLine="142"/>
              <w:jc w:val="center"/>
              <w:rPr>
                <w:rFonts w:ascii="TH SarabunPSK" w:hAnsi="TH SarabunPSK" w:cs="TH SarabunPSK"/>
                <w:sz w:val="24"/>
                <w:szCs w:val="24"/>
                <w:cs/>
              </w:rPr>
            </w:pPr>
          </w:p>
        </w:tc>
        <w:tc>
          <w:tcPr>
            <w:tcW w:w="2141" w:type="dxa"/>
          </w:tcPr>
          <w:p w:rsidR="003D2E72" w:rsidRPr="00F218CA" w:rsidRDefault="003D2E72" w:rsidP="005D5F6C">
            <w:pPr>
              <w:pStyle w:val="a8"/>
              <w:snapToGrid w:val="0"/>
              <w:jc w:val="center"/>
              <w:rPr>
                <w:rFonts w:ascii="TH SarabunPSK" w:hAnsi="TH SarabunPSK" w:cs="TH SarabunPSK"/>
                <w:sz w:val="24"/>
                <w:szCs w:val="24"/>
              </w:rPr>
            </w:pPr>
          </w:p>
        </w:tc>
      </w:tr>
      <w:tr w:rsidR="003D2E72" w:rsidRPr="00221DBE" w:rsidTr="00D609C0">
        <w:trPr>
          <w:trHeight w:val="493"/>
        </w:trPr>
        <w:tc>
          <w:tcPr>
            <w:tcW w:w="3544" w:type="dxa"/>
            <w:shd w:val="clear" w:color="auto" w:fill="DEEAF6" w:themeFill="accent5" w:themeFillTint="33"/>
          </w:tcPr>
          <w:p w:rsidR="003D2E72" w:rsidRPr="001F41F5" w:rsidRDefault="003D2E72" w:rsidP="002C003D">
            <w:pPr>
              <w:jc w:val="center"/>
              <w:rPr>
                <w:rFonts w:ascii="TH SarabunPSK" w:hAnsi="TH SarabunPSK" w:cs="TH SarabunPSK"/>
                <w:b/>
                <w:bCs/>
                <w:color w:val="000000"/>
              </w:rPr>
            </w:pPr>
            <w:r w:rsidRPr="001F41F5">
              <w:rPr>
                <w:rFonts w:ascii="TH SarabunPSK" w:hAnsi="TH SarabunPSK" w:cs="TH SarabunPSK"/>
                <w:b/>
                <w:bCs/>
                <w:color w:val="000000"/>
                <w:cs/>
              </w:rPr>
              <w:t>รอบปีงบประมาณ</w:t>
            </w:r>
          </w:p>
          <w:p w:rsidR="003D2E72" w:rsidRPr="001F41F5" w:rsidRDefault="003D2E72" w:rsidP="002C003D">
            <w:pPr>
              <w:widowControl w:val="0"/>
              <w:adjustRightInd w:val="0"/>
              <w:ind w:left="-284" w:firstLine="142"/>
              <w:jc w:val="center"/>
              <w:textAlignment w:val="baseline"/>
              <w:rPr>
                <w:rFonts w:ascii="TH SarabunPSK" w:hAnsi="TH SarabunPSK" w:cs="TH SarabunPSK"/>
                <w:b/>
                <w:bCs/>
                <w:spacing w:val="-14"/>
              </w:rPr>
            </w:pPr>
            <w:r w:rsidRPr="001F41F5">
              <w:rPr>
                <w:rFonts w:ascii="TH SarabunPSK" w:hAnsi="TH SarabunPSK" w:cs="TH SarabunPSK"/>
                <w:b/>
                <w:bCs/>
                <w:color w:val="000000"/>
                <w:spacing w:val="-14"/>
                <w:cs/>
              </w:rPr>
              <w:t>(1</w:t>
            </w:r>
            <w:r w:rsidR="00911C9D">
              <w:rPr>
                <w:rFonts w:ascii="TH SarabunPSK" w:hAnsi="TH SarabunPSK" w:cs="TH SarabunPSK" w:hint="cs"/>
                <w:b/>
                <w:bCs/>
                <w:color w:val="000000"/>
                <w:spacing w:val="-14"/>
                <w:cs/>
              </w:rPr>
              <w:t>1</w:t>
            </w:r>
            <w:r w:rsidRPr="001F41F5">
              <w:rPr>
                <w:rFonts w:ascii="TH SarabunPSK" w:hAnsi="TH SarabunPSK" w:cs="TH SarabunPSK"/>
                <w:b/>
                <w:bCs/>
                <w:color w:val="000000"/>
                <w:spacing w:val="-14"/>
                <w:cs/>
              </w:rPr>
              <w:t xml:space="preserve"> เดือน)</w:t>
            </w:r>
          </w:p>
        </w:tc>
        <w:tc>
          <w:tcPr>
            <w:tcW w:w="4405" w:type="dxa"/>
          </w:tcPr>
          <w:p w:rsidR="003D2E72" w:rsidRPr="00F218CA" w:rsidRDefault="003D2E72" w:rsidP="00916241">
            <w:pPr>
              <w:pStyle w:val="a8"/>
              <w:snapToGrid w:val="0"/>
              <w:jc w:val="thaiDistribute"/>
              <w:rPr>
                <w:rFonts w:ascii="TH SarabunPSK" w:hAnsi="TH SarabunPSK" w:cs="TH SarabunPSK"/>
                <w:spacing w:val="-8"/>
                <w:sz w:val="24"/>
                <w:szCs w:val="24"/>
                <w:cs/>
              </w:rPr>
            </w:pPr>
          </w:p>
        </w:tc>
        <w:tc>
          <w:tcPr>
            <w:tcW w:w="2141" w:type="dxa"/>
          </w:tcPr>
          <w:p w:rsidR="00916241" w:rsidRPr="00F218CA" w:rsidRDefault="00916241" w:rsidP="00307F04">
            <w:pPr>
              <w:pStyle w:val="a8"/>
              <w:snapToGrid w:val="0"/>
              <w:ind w:left="-113"/>
              <w:jc w:val="center"/>
              <w:rPr>
                <w:rFonts w:ascii="TH SarabunPSK" w:hAnsi="TH SarabunPSK" w:cs="TH SarabunPSK"/>
                <w:sz w:val="24"/>
                <w:szCs w:val="24"/>
                <w:cs/>
              </w:rPr>
            </w:pPr>
          </w:p>
        </w:tc>
      </w:tr>
    </w:tbl>
    <w:p w:rsidR="00916241" w:rsidRDefault="00916241" w:rsidP="00F218CA">
      <w:pPr>
        <w:pStyle w:val="a8"/>
        <w:spacing w:before="240"/>
        <w:rPr>
          <w:rFonts w:ascii="TH SarabunPSK" w:hAnsi="TH SarabunPSK" w:cs="TH SarabunPSK"/>
          <w:b/>
          <w:bCs/>
          <w:color w:val="000000"/>
        </w:rPr>
      </w:pPr>
      <w:r w:rsidRPr="00221DBE">
        <w:rPr>
          <w:rFonts w:ascii="TH SarabunPSK" w:hAnsi="TH SarabunPSK" w:cs="TH SarabunPSK"/>
          <w:b/>
          <w:bCs/>
          <w:color w:val="000000"/>
          <w:cs/>
        </w:rPr>
        <w:t>(1</w:t>
      </w:r>
      <w:r w:rsidR="00C04C7F">
        <w:rPr>
          <w:rFonts w:ascii="TH SarabunPSK" w:hAnsi="TH SarabunPSK" w:cs="TH SarabunPSK" w:hint="cs"/>
          <w:b/>
          <w:bCs/>
          <w:color w:val="000000"/>
          <w:cs/>
        </w:rPr>
        <w:t>3</w:t>
      </w:r>
      <w:r w:rsidRPr="00221DBE">
        <w:rPr>
          <w:rFonts w:ascii="TH SarabunPSK" w:hAnsi="TH SarabunPSK" w:cs="TH SarabunPSK"/>
          <w:b/>
          <w:bCs/>
          <w:color w:val="000000"/>
          <w:cs/>
        </w:rPr>
        <w:t xml:space="preserve">) เงื่อนไข </w:t>
      </w:r>
      <w:r w:rsidRPr="00221DBE">
        <w:rPr>
          <w:rFonts w:ascii="TH SarabunPSK" w:hAnsi="TH SarabunPSK" w:cs="TH SarabunPSK"/>
          <w:b/>
          <w:bCs/>
          <w:color w:val="000000"/>
        </w:rPr>
        <w:t>:</w:t>
      </w:r>
    </w:p>
    <w:p w:rsidR="00243267" w:rsidRPr="00234EA1" w:rsidRDefault="00243267" w:rsidP="002D7ED0">
      <w:pPr>
        <w:pStyle w:val="a8"/>
        <w:spacing w:after="240"/>
        <w:ind w:left="-284" w:firstLine="142"/>
        <w:rPr>
          <w:rFonts w:ascii="TH SarabunPSK" w:hAnsi="TH SarabunPSK" w:cs="TH SarabunPSK"/>
          <w:color w:val="000000"/>
        </w:rPr>
      </w:pPr>
    </w:p>
    <w:p w:rsidR="00D609C0" w:rsidRDefault="00D609C0" w:rsidP="00F21D41">
      <w:pPr>
        <w:pStyle w:val="a8"/>
        <w:rPr>
          <w:rFonts w:ascii="TH SarabunPSK" w:hAnsi="TH SarabunPSK" w:cs="TH SarabunPSK"/>
          <w:b/>
          <w:bCs/>
          <w:color w:val="000000"/>
        </w:rPr>
      </w:pPr>
    </w:p>
    <w:p w:rsidR="00D609C0" w:rsidRDefault="00D609C0" w:rsidP="00F21D41">
      <w:pPr>
        <w:pStyle w:val="a8"/>
        <w:rPr>
          <w:rFonts w:ascii="TH SarabunPSK" w:hAnsi="TH SarabunPSK" w:cs="TH SarabunPSK"/>
          <w:b/>
          <w:bCs/>
          <w:color w:val="000000"/>
        </w:rPr>
      </w:pPr>
    </w:p>
    <w:p w:rsidR="00D609C0" w:rsidRDefault="00D609C0" w:rsidP="00F21D41">
      <w:pPr>
        <w:pStyle w:val="a8"/>
        <w:rPr>
          <w:rFonts w:ascii="TH SarabunPSK" w:hAnsi="TH SarabunPSK" w:cs="TH SarabunPSK"/>
          <w:b/>
          <w:bCs/>
          <w:color w:val="000000"/>
        </w:rPr>
      </w:pPr>
    </w:p>
    <w:p w:rsidR="00D609C0" w:rsidRDefault="00D609C0" w:rsidP="00F21D41">
      <w:pPr>
        <w:pStyle w:val="a8"/>
        <w:rPr>
          <w:rFonts w:ascii="TH SarabunPSK" w:hAnsi="TH SarabunPSK" w:cs="TH SarabunPSK"/>
          <w:b/>
          <w:bCs/>
          <w:color w:val="000000"/>
        </w:rPr>
      </w:pPr>
    </w:p>
    <w:p w:rsidR="003243D4" w:rsidRDefault="003243D4" w:rsidP="00F21D41">
      <w:pPr>
        <w:pStyle w:val="a8"/>
        <w:rPr>
          <w:rFonts w:ascii="TH SarabunPSK" w:hAnsi="TH SarabunPSK" w:cs="TH SarabunPSK"/>
          <w:color w:val="000000"/>
          <w:cs/>
        </w:rPr>
      </w:pPr>
      <w:r w:rsidRPr="00221DBE">
        <w:rPr>
          <w:rFonts w:ascii="TH SarabunPSK" w:hAnsi="TH SarabunPSK" w:cs="TH SarabunPSK"/>
          <w:b/>
          <w:bCs/>
          <w:color w:val="000000"/>
          <w:cs/>
        </w:rPr>
        <w:lastRenderedPageBreak/>
        <w:t>(1</w:t>
      </w:r>
      <w:r w:rsidR="00C04C7F">
        <w:rPr>
          <w:rFonts w:ascii="TH SarabunPSK" w:hAnsi="TH SarabunPSK" w:cs="TH SarabunPSK" w:hint="cs"/>
          <w:b/>
          <w:bCs/>
          <w:color w:val="000000"/>
          <w:cs/>
        </w:rPr>
        <w:t>4</w:t>
      </w:r>
      <w:r w:rsidRPr="00221DBE">
        <w:rPr>
          <w:rFonts w:ascii="TH SarabunPSK" w:hAnsi="TH SarabunPSK" w:cs="TH SarabunPSK"/>
          <w:b/>
          <w:bCs/>
          <w:color w:val="000000"/>
          <w:cs/>
        </w:rPr>
        <w:t xml:space="preserve">) </w:t>
      </w:r>
      <w:r w:rsidR="00041AAF">
        <w:rPr>
          <w:rFonts w:ascii="TH SarabunPSK" w:hAnsi="TH SarabunPSK" w:cs="TH SarabunPSK" w:hint="cs"/>
          <w:b/>
          <w:bCs/>
          <w:color w:val="000000"/>
          <w:cs/>
        </w:rPr>
        <w:t>ผลการดำเนินงานที่ผ่านมา</w:t>
      </w:r>
      <w:r w:rsidRPr="00221DBE">
        <w:rPr>
          <w:rFonts w:ascii="TH SarabunPSK" w:hAnsi="TH SarabunPSK" w:cs="TH SarabunPSK"/>
          <w:b/>
          <w:bCs/>
          <w:color w:val="000000"/>
        </w:rPr>
        <w:t xml:space="preserve"> : </w:t>
      </w:r>
      <w:r w:rsidR="00D86BC0">
        <w:rPr>
          <w:rFonts w:ascii="TH SarabunPSK" w:hAnsi="TH SarabunPSK" w:cs="TH SarabunPSK" w:hint="cs"/>
          <w:color w:val="000000"/>
          <w:cs/>
        </w:rPr>
        <w:t>ระบุค่าเป้าหมาย 3 ปีย้อนหลัง</w:t>
      </w:r>
    </w:p>
    <w:tbl>
      <w:tblPr>
        <w:tblStyle w:val="aa"/>
        <w:tblW w:w="10060" w:type="dxa"/>
        <w:tblLook w:val="04A0" w:firstRow="1" w:lastRow="0" w:firstColumn="1" w:lastColumn="0" w:noHBand="0" w:noVBand="1"/>
      </w:tblPr>
      <w:tblGrid>
        <w:gridCol w:w="2924"/>
        <w:gridCol w:w="2458"/>
        <w:gridCol w:w="2410"/>
        <w:gridCol w:w="2268"/>
      </w:tblGrid>
      <w:tr w:rsidR="00F27784" w:rsidRPr="00221DBE" w:rsidTr="00C04C7F">
        <w:tc>
          <w:tcPr>
            <w:tcW w:w="2924" w:type="dxa"/>
            <w:shd w:val="clear" w:color="auto" w:fill="BDD6EE" w:themeFill="accent5" w:themeFillTint="66"/>
            <w:vAlign w:val="center"/>
          </w:tcPr>
          <w:p w:rsidR="00F27784" w:rsidRPr="00221DBE" w:rsidRDefault="00F27784" w:rsidP="005D5F6C">
            <w:pPr>
              <w:pStyle w:val="a8"/>
              <w:jc w:val="center"/>
              <w:rPr>
                <w:rFonts w:ascii="TH SarabunPSK" w:hAnsi="TH SarabunPSK" w:cs="TH SarabunPSK"/>
                <w:b/>
                <w:bCs/>
                <w:color w:val="000000"/>
              </w:rPr>
            </w:pPr>
            <w:r w:rsidRPr="00221DBE">
              <w:rPr>
                <w:rFonts w:ascii="TH SarabunPSK" w:hAnsi="TH SarabunPSK" w:cs="TH SarabunPSK"/>
                <w:b/>
                <w:bCs/>
                <w:color w:val="000000"/>
                <w:cs/>
              </w:rPr>
              <w:t>การดำเนินงาน</w:t>
            </w:r>
          </w:p>
        </w:tc>
        <w:tc>
          <w:tcPr>
            <w:tcW w:w="2458" w:type="dxa"/>
            <w:shd w:val="clear" w:color="auto" w:fill="BDD6EE" w:themeFill="accent5" w:themeFillTint="66"/>
            <w:vAlign w:val="center"/>
          </w:tcPr>
          <w:p w:rsidR="00F27784" w:rsidRDefault="00F27784" w:rsidP="005D5F6C">
            <w:pPr>
              <w:jc w:val="center"/>
              <w:rPr>
                <w:rFonts w:ascii="TH SarabunPSK" w:hAnsi="TH SarabunPSK" w:cs="TH SarabunPSK"/>
                <w:b/>
                <w:bCs/>
                <w:color w:val="000000"/>
                <w:cs/>
              </w:rPr>
            </w:pPr>
            <w:r>
              <w:rPr>
                <w:rFonts w:ascii="TH SarabunPSK" w:hAnsi="TH SarabunPSK" w:cs="TH SarabunPSK" w:hint="cs"/>
                <w:b/>
                <w:bCs/>
                <w:color w:val="000000"/>
                <w:cs/>
              </w:rPr>
              <w:t>ปีงบประมาณ</w:t>
            </w:r>
          </w:p>
          <w:p w:rsidR="00F27784" w:rsidRPr="00221DBE" w:rsidRDefault="00130FDA" w:rsidP="00614C06">
            <w:pPr>
              <w:jc w:val="center"/>
              <w:rPr>
                <w:rFonts w:ascii="TH SarabunPSK" w:hAnsi="TH SarabunPSK" w:cs="TH SarabunPSK"/>
                <w:b/>
                <w:bCs/>
                <w:color w:val="000000"/>
                <w:cs/>
              </w:rPr>
            </w:pPr>
            <w:r>
              <w:rPr>
                <w:rFonts w:ascii="TH SarabunPSK" w:hAnsi="TH SarabunPSK" w:cs="TH SarabunPSK" w:hint="cs"/>
                <w:b/>
                <w:bCs/>
                <w:color w:val="000000"/>
                <w:cs/>
              </w:rPr>
              <w:t>................</w:t>
            </w:r>
          </w:p>
        </w:tc>
        <w:tc>
          <w:tcPr>
            <w:tcW w:w="2410" w:type="dxa"/>
            <w:shd w:val="clear" w:color="auto" w:fill="BDD6EE" w:themeFill="accent5" w:themeFillTint="66"/>
            <w:vAlign w:val="center"/>
          </w:tcPr>
          <w:p w:rsidR="00F27784" w:rsidRDefault="00F27784" w:rsidP="005D5F6C">
            <w:pPr>
              <w:jc w:val="center"/>
              <w:rPr>
                <w:rFonts w:ascii="TH SarabunPSK" w:hAnsi="TH SarabunPSK" w:cs="TH SarabunPSK"/>
                <w:b/>
                <w:bCs/>
                <w:color w:val="000000"/>
                <w:cs/>
              </w:rPr>
            </w:pPr>
            <w:r>
              <w:rPr>
                <w:rFonts w:ascii="TH SarabunPSK" w:hAnsi="TH SarabunPSK" w:cs="TH SarabunPSK" w:hint="cs"/>
                <w:b/>
                <w:bCs/>
                <w:color w:val="000000"/>
                <w:cs/>
              </w:rPr>
              <w:t>ปีงบประมาณ</w:t>
            </w:r>
          </w:p>
          <w:p w:rsidR="00F27784" w:rsidRPr="00221DBE" w:rsidRDefault="00130FDA" w:rsidP="00614C06">
            <w:pPr>
              <w:jc w:val="center"/>
              <w:rPr>
                <w:rFonts w:ascii="TH SarabunPSK" w:hAnsi="TH SarabunPSK" w:cs="TH SarabunPSK"/>
                <w:b/>
                <w:bCs/>
                <w:color w:val="000000"/>
                <w:cs/>
              </w:rPr>
            </w:pPr>
            <w:r>
              <w:rPr>
                <w:rFonts w:ascii="TH SarabunPSK" w:hAnsi="TH SarabunPSK" w:cs="TH SarabunPSK" w:hint="cs"/>
                <w:b/>
                <w:bCs/>
                <w:color w:val="000000"/>
                <w:cs/>
              </w:rPr>
              <w:t>................</w:t>
            </w:r>
          </w:p>
        </w:tc>
        <w:tc>
          <w:tcPr>
            <w:tcW w:w="2268" w:type="dxa"/>
            <w:shd w:val="clear" w:color="auto" w:fill="BDD6EE" w:themeFill="accent5" w:themeFillTint="66"/>
            <w:vAlign w:val="center"/>
          </w:tcPr>
          <w:p w:rsidR="00F27784" w:rsidRDefault="00F27784" w:rsidP="005D5F6C">
            <w:pPr>
              <w:jc w:val="center"/>
              <w:rPr>
                <w:rFonts w:ascii="TH SarabunPSK" w:hAnsi="TH SarabunPSK" w:cs="TH SarabunPSK"/>
                <w:b/>
                <w:bCs/>
                <w:color w:val="000000"/>
                <w:cs/>
              </w:rPr>
            </w:pPr>
            <w:r>
              <w:rPr>
                <w:rFonts w:ascii="TH SarabunPSK" w:hAnsi="TH SarabunPSK" w:cs="TH SarabunPSK" w:hint="cs"/>
                <w:b/>
                <w:bCs/>
                <w:color w:val="000000"/>
                <w:cs/>
              </w:rPr>
              <w:t>ปีงบประมาณ</w:t>
            </w:r>
          </w:p>
          <w:p w:rsidR="00F27784" w:rsidRPr="00221DBE" w:rsidRDefault="00130FDA" w:rsidP="00614C06">
            <w:pPr>
              <w:jc w:val="center"/>
              <w:rPr>
                <w:rFonts w:ascii="TH SarabunPSK" w:hAnsi="TH SarabunPSK" w:cs="TH SarabunPSK"/>
                <w:b/>
                <w:bCs/>
                <w:color w:val="000000"/>
                <w:cs/>
              </w:rPr>
            </w:pPr>
            <w:r>
              <w:rPr>
                <w:rFonts w:ascii="TH SarabunPSK" w:hAnsi="TH SarabunPSK" w:cs="TH SarabunPSK" w:hint="cs"/>
                <w:b/>
                <w:bCs/>
                <w:color w:val="000000"/>
                <w:cs/>
              </w:rPr>
              <w:t>................</w:t>
            </w:r>
          </w:p>
        </w:tc>
      </w:tr>
      <w:tr w:rsidR="00F27784" w:rsidRPr="00221DBE" w:rsidTr="00C04C7F">
        <w:tc>
          <w:tcPr>
            <w:tcW w:w="2924" w:type="dxa"/>
            <w:shd w:val="clear" w:color="auto" w:fill="DEEAF6" w:themeFill="accent5" w:themeFillTint="33"/>
          </w:tcPr>
          <w:p w:rsidR="00F27784" w:rsidRPr="001F41F5" w:rsidRDefault="00F27784" w:rsidP="00133D48">
            <w:pPr>
              <w:pStyle w:val="a8"/>
              <w:jc w:val="center"/>
              <w:rPr>
                <w:rFonts w:ascii="TH SarabunPSK" w:hAnsi="TH SarabunPSK" w:cs="TH SarabunPSK"/>
                <w:b/>
                <w:bCs/>
                <w:color w:val="000000"/>
              </w:rPr>
            </w:pPr>
            <w:r w:rsidRPr="001F41F5">
              <w:rPr>
                <w:rFonts w:ascii="TH SarabunPSK" w:hAnsi="TH SarabunPSK" w:cs="TH SarabunPSK"/>
                <w:b/>
                <w:bCs/>
                <w:color w:val="000000"/>
                <w:cs/>
              </w:rPr>
              <w:t>ค่าเป้าหมาย</w:t>
            </w:r>
          </w:p>
        </w:tc>
        <w:tc>
          <w:tcPr>
            <w:tcW w:w="2458" w:type="dxa"/>
          </w:tcPr>
          <w:p w:rsidR="00F27784" w:rsidRPr="00F218CA" w:rsidRDefault="00F27784" w:rsidP="00133D48">
            <w:pPr>
              <w:pStyle w:val="a8"/>
              <w:jc w:val="center"/>
              <w:rPr>
                <w:rFonts w:ascii="TH SarabunPSK" w:hAnsi="TH SarabunPSK" w:cs="TH SarabunPSK"/>
                <w:color w:val="000000"/>
                <w:sz w:val="24"/>
                <w:szCs w:val="24"/>
              </w:rPr>
            </w:pPr>
          </w:p>
        </w:tc>
        <w:tc>
          <w:tcPr>
            <w:tcW w:w="2410" w:type="dxa"/>
          </w:tcPr>
          <w:p w:rsidR="00F27784" w:rsidRPr="00F218CA" w:rsidRDefault="00F27784" w:rsidP="00133D48">
            <w:pPr>
              <w:pStyle w:val="a8"/>
              <w:jc w:val="center"/>
              <w:rPr>
                <w:rFonts w:ascii="TH SarabunPSK" w:hAnsi="TH SarabunPSK" w:cs="TH SarabunPSK"/>
                <w:color w:val="000000"/>
                <w:sz w:val="24"/>
                <w:szCs w:val="24"/>
              </w:rPr>
            </w:pPr>
          </w:p>
        </w:tc>
        <w:tc>
          <w:tcPr>
            <w:tcW w:w="2268" w:type="dxa"/>
          </w:tcPr>
          <w:p w:rsidR="00F27784" w:rsidRPr="00F218CA" w:rsidRDefault="00F27784" w:rsidP="00133D48">
            <w:pPr>
              <w:pStyle w:val="a8"/>
              <w:jc w:val="center"/>
              <w:rPr>
                <w:rFonts w:ascii="TH SarabunPSK" w:hAnsi="TH SarabunPSK" w:cs="TH SarabunPSK"/>
                <w:color w:val="000000"/>
                <w:sz w:val="24"/>
                <w:szCs w:val="24"/>
              </w:rPr>
            </w:pPr>
          </w:p>
        </w:tc>
      </w:tr>
      <w:tr w:rsidR="00F27784" w:rsidRPr="00221DBE" w:rsidTr="00C04C7F">
        <w:tc>
          <w:tcPr>
            <w:tcW w:w="2924" w:type="dxa"/>
            <w:shd w:val="clear" w:color="auto" w:fill="DEEAF6" w:themeFill="accent5" w:themeFillTint="33"/>
          </w:tcPr>
          <w:p w:rsidR="00F27784" w:rsidRPr="001F41F5" w:rsidRDefault="00F27784" w:rsidP="00133D48">
            <w:pPr>
              <w:pStyle w:val="a8"/>
              <w:jc w:val="center"/>
              <w:rPr>
                <w:rFonts w:ascii="TH SarabunPSK" w:hAnsi="TH SarabunPSK" w:cs="TH SarabunPSK"/>
                <w:b/>
                <w:bCs/>
                <w:color w:val="000000"/>
                <w:cs/>
              </w:rPr>
            </w:pPr>
            <w:r w:rsidRPr="001F41F5">
              <w:rPr>
                <w:rFonts w:ascii="TH SarabunPSK" w:hAnsi="TH SarabunPSK" w:cs="TH SarabunPSK" w:hint="cs"/>
                <w:b/>
                <w:bCs/>
                <w:color w:val="000000"/>
                <w:cs/>
              </w:rPr>
              <w:t>ผลการดำเนินงาน</w:t>
            </w:r>
          </w:p>
        </w:tc>
        <w:tc>
          <w:tcPr>
            <w:tcW w:w="2458" w:type="dxa"/>
          </w:tcPr>
          <w:p w:rsidR="00F27784" w:rsidRPr="00F218CA" w:rsidRDefault="00F27784" w:rsidP="00133D48">
            <w:pPr>
              <w:pStyle w:val="a8"/>
              <w:jc w:val="center"/>
              <w:rPr>
                <w:rFonts w:ascii="TH SarabunPSK" w:hAnsi="TH SarabunPSK" w:cs="TH SarabunPSK"/>
                <w:color w:val="000000"/>
                <w:sz w:val="24"/>
                <w:szCs w:val="24"/>
              </w:rPr>
            </w:pPr>
          </w:p>
        </w:tc>
        <w:tc>
          <w:tcPr>
            <w:tcW w:w="2410" w:type="dxa"/>
          </w:tcPr>
          <w:p w:rsidR="00F27784" w:rsidRPr="00F218CA" w:rsidRDefault="00F27784" w:rsidP="00133D48">
            <w:pPr>
              <w:pStyle w:val="a8"/>
              <w:jc w:val="center"/>
              <w:rPr>
                <w:rFonts w:ascii="TH SarabunPSK" w:hAnsi="TH SarabunPSK" w:cs="TH SarabunPSK"/>
                <w:color w:val="000000"/>
                <w:sz w:val="24"/>
                <w:szCs w:val="24"/>
              </w:rPr>
            </w:pPr>
          </w:p>
        </w:tc>
        <w:tc>
          <w:tcPr>
            <w:tcW w:w="2268" w:type="dxa"/>
          </w:tcPr>
          <w:p w:rsidR="00F27784" w:rsidRPr="00F218CA" w:rsidRDefault="00F27784" w:rsidP="00133D48">
            <w:pPr>
              <w:pStyle w:val="a8"/>
              <w:jc w:val="center"/>
              <w:rPr>
                <w:rFonts w:ascii="TH SarabunPSK" w:hAnsi="TH SarabunPSK" w:cs="TH SarabunPSK"/>
                <w:color w:val="000000"/>
                <w:sz w:val="24"/>
                <w:szCs w:val="24"/>
              </w:rPr>
            </w:pPr>
          </w:p>
        </w:tc>
      </w:tr>
      <w:tr w:rsidR="00F27784" w:rsidRPr="00221DBE" w:rsidTr="00C04C7F">
        <w:tc>
          <w:tcPr>
            <w:tcW w:w="2924" w:type="dxa"/>
            <w:shd w:val="clear" w:color="auto" w:fill="DEEAF6" w:themeFill="accent5" w:themeFillTint="33"/>
          </w:tcPr>
          <w:p w:rsidR="00F27784" w:rsidRPr="001F41F5" w:rsidRDefault="00F27784" w:rsidP="00133D48">
            <w:pPr>
              <w:pStyle w:val="a8"/>
              <w:jc w:val="center"/>
              <w:rPr>
                <w:rFonts w:ascii="TH SarabunPSK" w:hAnsi="TH SarabunPSK" w:cs="TH SarabunPSK"/>
                <w:b/>
                <w:bCs/>
                <w:color w:val="000000"/>
                <w:cs/>
              </w:rPr>
            </w:pPr>
            <w:r w:rsidRPr="001F41F5">
              <w:rPr>
                <w:rFonts w:ascii="TH SarabunPSK" w:hAnsi="TH SarabunPSK" w:cs="TH SarabunPSK" w:hint="cs"/>
                <w:b/>
                <w:bCs/>
                <w:color w:val="000000"/>
                <w:cs/>
              </w:rPr>
              <w:t>คะแนนที่ได้</w:t>
            </w:r>
          </w:p>
        </w:tc>
        <w:tc>
          <w:tcPr>
            <w:tcW w:w="2458" w:type="dxa"/>
          </w:tcPr>
          <w:p w:rsidR="00F27784" w:rsidRPr="00F218CA" w:rsidRDefault="00F27784" w:rsidP="00133D48">
            <w:pPr>
              <w:pStyle w:val="a8"/>
              <w:jc w:val="center"/>
              <w:rPr>
                <w:rFonts w:ascii="TH SarabunPSK" w:hAnsi="TH SarabunPSK" w:cs="TH SarabunPSK"/>
                <w:color w:val="000000"/>
                <w:sz w:val="24"/>
                <w:szCs w:val="24"/>
              </w:rPr>
            </w:pPr>
          </w:p>
        </w:tc>
        <w:tc>
          <w:tcPr>
            <w:tcW w:w="2410" w:type="dxa"/>
          </w:tcPr>
          <w:p w:rsidR="00F27784" w:rsidRPr="00F218CA" w:rsidRDefault="00F27784" w:rsidP="00133D48">
            <w:pPr>
              <w:pStyle w:val="a8"/>
              <w:jc w:val="center"/>
              <w:rPr>
                <w:rFonts w:ascii="TH SarabunPSK" w:hAnsi="TH SarabunPSK" w:cs="TH SarabunPSK"/>
                <w:color w:val="000000"/>
                <w:sz w:val="24"/>
                <w:szCs w:val="24"/>
              </w:rPr>
            </w:pPr>
          </w:p>
        </w:tc>
        <w:tc>
          <w:tcPr>
            <w:tcW w:w="2268" w:type="dxa"/>
          </w:tcPr>
          <w:p w:rsidR="00F27784" w:rsidRPr="00F218CA" w:rsidRDefault="00F27784" w:rsidP="00133D48">
            <w:pPr>
              <w:pStyle w:val="a8"/>
              <w:jc w:val="center"/>
              <w:rPr>
                <w:rFonts w:ascii="TH SarabunPSK" w:hAnsi="TH SarabunPSK" w:cs="TH SarabunPSK"/>
                <w:color w:val="000000"/>
                <w:sz w:val="24"/>
                <w:szCs w:val="24"/>
              </w:rPr>
            </w:pPr>
          </w:p>
        </w:tc>
      </w:tr>
    </w:tbl>
    <w:p w:rsidR="00243267" w:rsidRPr="00221DBE" w:rsidRDefault="00243267" w:rsidP="00D609C0">
      <w:pPr>
        <w:pStyle w:val="a8"/>
        <w:spacing w:before="240"/>
        <w:rPr>
          <w:rFonts w:ascii="TH SarabunPSK" w:hAnsi="TH SarabunPSK" w:cs="TH SarabunPSK"/>
          <w:color w:val="000000"/>
          <w:cs/>
        </w:rPr>
      </w:pPr>
      <w:r w:rsidRPr="00221DBE">
        <w:rPr>
          <w:rFonts w:ascii="TH SarabunPSK" w:hAnsi="TH SarabunPSK" w:cs="TH SarabunPSK"/>
          <w:b/>
          <w:bCs/>
          <w:color w:val="000000"/>
          <w:cs/>
        </w:rPr>
        <w:t>(1</w:t>
      </w:r>
      <w:r w:rsidR="00C04C7F">
        <w:rPr>
          <w:rFonts w:ascii="TH SarabunPSK" w:hAnsi="TH SarabunPSK" w:cs="TH SarabunPSK" w:hint="cs"/>
          <w:b/>
          <w:bCs/>
          <w:color w:val="000000"/>
          <w:cs/>
        </w:rPr>
        <w:t>5</w:t>
      </w:r>
      <w:r w:rsidRPr="00221DBE">
        <w:rPr>
          <w:rFonts w:ascii="TH SarabunPSK" w:hAnsi="TH SarabunPSK" w:cs="TH SarabunPSK"/>
          <w:b/>
          <w:bCs/>
          <w:color w:val="000000"/>
          <w:cs/>
        </w:rPr>
        <w:t xml:space="preserve">) </w:t>
      </w:r>
      <w:r w:rsidR="00F21D41" w:rsidRPr="00221DBE">
        <w:rPr>
          <w:rFonts w:ascii="TH SarabunPSK" w:hAnsi="TH SarabunPSK" w:cs="TH SarabunPSK"/>
          <w:b/>
          <w:bCs/>
          <w:color w:val="000000"/>
          <w:cs/>
        </w:rPr>
        <w:t>ค่าเป้าหมายปีถัดไป</w:t>
      </w:r>
      <w:r w:rsidR="003A737C" w:rsidRPr="003A737C">
        <w:rPr>
          <w:rFonts w:ascii="TH SarabunPSK" w:hAnsi="TH SarabunPSK" w:cs="TH SarabunPSK"/>
          <w:b/>
          <w:bCs/>
          <w:color w:val="000000"/>
        </w:rPr>
        <w:t xml:space="preserve"> :</w:t>
      </w:r>
      <w:r w:rsidR="00D86BC0">
        <w:rPr>
          <w:rFonts w:ascii="TH SarabunPSK" w:hAnsi="TH SarabunPSK" w:cs="TH SarabunPSK"/>
          <w:color w:val="000000"/>
        </w:rPr>
        <w:t xml:space="preserve"> </w:t>
      </w:r>
      <w:r w:rsidR="00D86BC0">
        <w:rPr>
          <w:rFonts w:ascii="TH SarabunPSK" w:hAnsi="TH SarabunPSK" w:cs="TH SarabunPSK" w:hint="cs"/>
          <w:color w:val="000000"/>
          <w:cs/>
        </w:rPr>
        <w:t>ระบุค่าเป้าหมาย 3 ปีถัดไป</w:t>
      </w:r>
    </w:p>
    <w:tbl>
      <w:tblPr>
        <w:tblStyle w:val="aa"/>
        <w:tblW w:w="10060" w:type="dxa"/>
        <w:tblLook w:val="04A0" w:firstRow="1" w:lastRow="0" w:firstColumn="1" w:lastColumn="0" w:noHBand="0" w:noVBand="1"/>
      </w:tblPr>
      <w:tblGrid>
        <w:gridCol w:w="2972"/>
        <w:gridCol w:w="2410"/>
        <w:gridCol w:w="2410"/>
        <w:gridCol w:w="2268"/>
      </w:tblGrid>
      <w:tr w:rsidR="00F27784" w:rsidRPr="00221DBE" w:rsidTr="00D609C0">
        <w:tc>
          <w:tcPr>
            <w:tcW w:w="2972" w:type="dxa"/>
            <w:shd w:val="clear" w:color="auto" w:fill="BDD6EE" w:themeFill="accent5" w:themeFillTint="66"/>
          </w:tcPr>
          <w:p w:rsidR="00F27784" w:rsidRPr="00221DBE" w:rsidRDefault="00F27784" w:rsidP="00D3670F">
            <w:pPr>
              <w:pStyle w:val="a8"/>
              <w:jc w:val="center"/>
              <w:rPr>
                <w:rFonts w:ascii="TH SarabunPSK" w:hAnsi="TH SarabunPSK" w:cs="TH SarabunPSK"/>
                <w:b/>
                <w:bCs/>
                <w:color w:val="000000"/>
              </w:rPr>
            </w:pPr>
            <w:r w:rsidRPr="00221DBE">
              <w:rPr>
                <w:rFonts w:ascii="TH SarabunPSK" w:hAnsi="TH SarabunPSK" w:cs="TH SarabunPSK"/>
                <w:b/>
                <w:bCs/>
                <w:color w:val="000000"/>
                <w:cs/>
              </w:rPr>
              <w:t>ปีงบประมาณ</w:t>
            </w:r>
          </w:p>
        </w:tc>
        <w:tc>
          <w:tcPr>
            <w:tcW w:w="2410" w:type="dxa"/>
            <w:shd w:val="clear" w:color="auto" w:fill="BDD6EE" w:themeFill="accent5" w:themeFillTint="66"/>
          </w:tcPr>
          <w:p w:rsidR="00F27784" w:rsidRPr="00221DBE" w:rsidRDefault="00130FDA" w:rsidP="00D3670F">
            <w:pPr>
              <w:pStyle w:val="a8"/>
              <w:jc w:val="center"/>
              <w:rPr>
                <w:rFonts w:ascii="TH SarabunPSK" w:hAnsi="TH SarabunPSK" w:cs="TH SarabunPSK"/>
                <w:b/>
                <w:bCs/>
                <w:color w:val="000000"/>
              </w:rPr>
            </w:pPr>
            <w:r>
              <w:rPr>
                <w:rFonts w:ascii="TH SarabunPSK" w:hAnsi="TH SarabunPSK" w:cs="TH SarabunPSK" w:hint="cs"/>
                <w:b/>
                <w:bCs/>
                <w:color w:val="000000"/>
                <w:cs/>
              </w:rPr>
              <w:t>................</w:t>
            </w:r>
          </w:p>
        </w:tc>
        <w:tc>
          <w:tcPr>
            <w:tcW w:w="2410" w:type="dxa"/>
            <w:shd w:val="clear" w:color="auto" w:fill="BDD6EE" w:themeFill="accent5" w:themeFillTint="66"/>
          </w:tcPr>
          <w:p w:rsidR="00F27784" w:rsidRPr="00221DBE" w:rsidRDefault="00130FDA" w:rsidP="00D3670F">
            <w:pPr>
              <w:pStyle w:val="a8"/>
              <w:jc w:val="center"/>
              <w:rPr>
                <w:rFonts w:ascii="TH SarabunPSK" w:hAnsi="TH SarabunPSK" w:cs="TH SarabunPSK"/>
                <w:b/>
                <w:bCs/>
                <w:color w:val="000000"/>
              </w:rPr>
            </w:pPr>
            <w:r>
              <w:rPr>
                <w:rFonts w:ascii="TH SarabunPSK" w:hAnsi="TH SarabunPSK" w:cs="TH SarabunPSK" w:hint="cs"/>
                <w:b/>
                <w:bCs/>
                <w:color w:val="000000"/>
                <w:cs/>
              </w:rPr>
              <w:t>................</w:t>
            </w:r>
          </w:p>
        </w:tc>
        <w:tc>
          <w:tcPr>
            <w:tcW w:w="2268" w:type="dxa"/>
            <w:shd w:val="clear" w:color="auto" w:fill="BDD6EE" w:themeFill="accent5" w:themeFillTint="66"/>
          </w:tcPr>
          <w:p w:rsidR="00F27784" w:rsidRPr="00221DBE" w:rsidRDefault="00130FDA" w:rsidP="00D3670F">
            <w:pPr>
              <w:pStyle w:val="a8"/>
              <w:jc w:val="center"/>
              <w:rPr>
                <w:rFonts w:ascii="TH SarabunPSK" w:hAnsi="TH SarabunPSK" w:cs="TH SarabunPSK"/>
                <w:b/>
                <w:bCs/>
                <w:color w:val="000000"/>
              </w:rPr>
            </w:pPr>
            <w:r>
              <w:rPr>
                <w:rFonts w:ascii="TH SarabunPSK" w:hAnsi="TH SarabunPSK" w:cs="TH SarabunPSK" w:hint="cs"/>
                <w:b/>
                <w:bCs/>
                <w:color w:val="000000"/>
                <w:cs/>
              </w:rPr>
              <w:t>................</w:t>
            </w:r>
          </w:p>
        </w:tc>
      </w:tr>
      <w:tr w:rsidR="00F27784" w:rsidRPr="00221DBE" w:rsidTr="00D609C0">
        <w:tc>
          <w:tcPr>
            <w:tcW w:w="2972" w:type="dxa"/>
            <w:shd w:val="clear" w:color="auto" w:fill="DEEAF6" w:themeFill="accent5" w:themeFillTint="33"/>
          </w:tcPr>
          <w:p w:rsidR="00F27784" w:rsidRPr="00F218CA" w:rsidRDefault="00F27784" w:rsidP="00D3670F">
            <w:pPr>
              <w:pStyle w:val="a8"/>
              <w:jc w:val="center"/>
              <w:rPr>
                <w:rFonts w:ascii="TH SarabunPSK" w:hAnsi="TH SarabunPSK" w:cs="TH SarabunPSK"/>
                <w:b/>
                <w:bCs/>
                <w:color w:val="000000"/>
                <w:sz w:val="24"/>
                <w:szCs w:val="24"/>
              </w:rPr>
            </w:pPr>
            <w:r w:rsidRPr="001F41F5">
              <w:rPr>
                <w:rFonts w:ascii="TH SarabunPSK" w:hAnsi="TH SarabunPSK" w:cs="TH SarabunPSK"/>
                <w:b/>
                <w:bCs/>
                <w:color w:val="000000"/>
                <w:cs/>
              </w:rPr>
              <w:t>ค่าเป้าหมาย</w:t>
            </w:r>
          </w:p>
        </w:tc>
        <w:tc>
          <w:tcPr>
            <w:tcW w:w="2410" w:type="dxa"/>
          </w:tcPr>
          <w:p w:rsidR="00F27784" w:rsidRPr="00F218CA" w:rsidRDefault="00F27784" w:rsidP="007163AD">
            <w:pPr>
              <w:pStyle w:val="a8"/>
              <w:jc w:val="center"/>
              <w:rPr>
                <w:rFonts w:ascii="TH SarabunPSK" w:hAnsi="TH SarabunPSK" w:cs="TH SarabunPSK"/>
                <w:color w:val="000000"/>
                <w:sz w:val="24"/>
                <w:szCs w:val="24"/>
              </w:rPr>
            </w:pPr>
          </w:p>
        </w:tc>
        <w:tc>
          <w:tcPr>
            <w:tcW w:w="2410" w:type="dxa"/>
          </w:tcPr>
          <w:p w:rsidR="00F27784" w:rsidRPr="00F218CA" w:rsidRDefault="00F27784" w:rsidP="007163AD">
            <w:pPr>
              <w:pStyle w:val="a8"/>
              <w:jc w:val="center"/>
              <w:rPr>
                <w:rFonts w:ascii="TH SarabunPSK" w:hAnsi="TH SarabunPSK" w:cs="TH SarabunPSK"/>
                <w:color w:val="000000"/>
                <w:sz w:val="24"/>
                <w:szCs w:val="24"/>
              </w:rPr>
            </w:pPr>
          </w:p>
        </w:tc>
        <w:tc>
          <w:tcPr>
            <w:tcW w:w="2268" w:type="dxa"/>
          </w:tcPr>
          <w:p w:rsidR="00F27784" w:rsidRPr="00F218CA" w:rsidRDefault="00F27784" w:rsidP="007163AD">
            <w:pPr>
              <w:pStyle w:val="a8"/>
              <w:jc w:val="center"/>
              <w:rPr>
                <w:rFonts w:ascii="TH SarabunPSK" w:hAnsi="TH SarabunPSK" w:cs="TH SarabunPSK"/>
                <w:color w:val="000000"/>
                <w:sz w:val="24"/>
                <w:szCs w:val="24"/>
              </w:rPr>
            </w:pPr>
          </w:p>
        </w:tc>
      </w:tr>
    </w:tbl>
    <w:p w:rsidR="00D3670F" w:rsidRPr="00F218CA" w:rsidRDefault="00D3670F" w:rsidP="00F21D41">
      <w:pPr>
        <w:pStyle w:val="a8"/>
        <w:rPr>
          <w:rFonts w:ascii="TH SarabunPSK" w:hAnsi="TH SarabunPSK" w:cs="TH SarabunPSK"/>
          <w:color w:val="000000"/>
          <w:sz w:val="16"/>
          <w:szCs w:val="16"/>
        </w:rPr>
      </w:pPr>
    </w:p>
    <w:p w:rsidR="00501049" w:rsidRPr="00106023" w:rsidRDefault="00501049" w:rsidP="00106023">
      <w:pPr>
        <w:pStyle w:val="a8"/>
        <w:spacing w:after="240"/>
        <w:rPr>
          <w:rFonts w:ascii="TH SarabunPSK" w:hAnsi="TH SarabunPSK" w:cs="TH SarabunPSK"/>
          <w:color w:val="000000"/>
          <w:cs/>
        </w:rPr>
      </w:pPr>
    </w:p>
    <w:sectPr w:rsidR="00501049" w:rsidRPr="00106023" w:rsidSect="003A6F86">
      <w:headerReference w:type="default" r:id="rId6"/>
      <w:footerReference w:type="default" r:id="rId7"/>
      <w:pgSz w:w="11906" w:h="16838"/>
      <w:pgMar w:top="1440" w:right="849" w:bottom="142" w:left="993" w:header="720" w:footer="26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203" w:rsidRDefault="00B22203" w:rsidP="003243D4">
      <w:r>
        <w:separator/>
      </w:r>
    </w:p>
  </w:endnote>
  <w:endnote w:type="continuationSeparator" w:id="0">
    <w:p w:rsidR="00B22203" w:rsidRDefault="00B22203" w:rsidP="0032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 SarabunIT๙" w:hAnsi="TH SarabunIT๙" w:cs="TH SarabunIT๙"/>
      </w:rPr>
      <w:id w:val="624439813"/>
      <w:docPartObj>
        <w:docPartGallery w:val="Page Numbers (Bottom of Page)"/>
        <w:docPartUnique/>
      </w:docPartObj>
    </w:sdtPr>
    <w:sdtEndPr>
      <w:rPr>
        <w:szCs w:val="36"/>
      </w:rPr>
    </w:sdtEndPr>
    <w:sdtContent>
      <w:p w:rsidR="003A6F86" w:rsidRPr="003A6F86" w:rsidRDefault="003A6F86" w:rsidP="003A6F86">
        <w:pPr>
          <w:jc w:val="right"/>
          <w:rPr>
            <w:rFonts w:ascii="TH SarabunIT๙" w:hAnsi="TH SarabunIT๙" w:cs="TH SarabunIT๙"/>
            <w:sz w:val="32"/>
            <w:szCs w:val="32"/>
          </w:rPr>
        </w:pPr>
      </w:p>
      <w:p w:rsidR="003A6F86" w:rsidRPr="003A6F86" w:rsidRDefault="003A6F86" w:rsidP="003A6F86">
        <w:pPr>
          <w:jc w:val="right"/>
          <w:rPr>
            <w:rFonts w:ascii="TH SarabunIT๙" w:hAnsi="TH SarabunIT๙" w:cs="TH SarabunIT๙"/>
            <w:sz w:val="32"/>
            <w:szCs w:val="32"/>
          </w:rPr>
        </w:pPr>
      </w:p>
      <w:p w:rsidR="00C31877" w:rsidRPr="003A6F86" w:rsidRDefault="003A6F86" w:rsidP="003A6F86">
        <w:pPr>
          <w:rPr>
            <w:rFonts w:ascii="TH SarabunIT๙" w:hAnsi="TH SarabunIT๙" w:cs="TH SarabunIT๙"/>
            <w:sz w:val="32"/>
            <w:szCs w:val="32"/>
          </w:rPr>
        </w:pPr>
        <w:r w:rsidRPr="003A6F86">
          <w:rPr>
            <w:rFonts w:ascii="TH SarabunIT๙" w:hAnsi="TH SarabunIT๙" w:cs="TH SarabunIT๙"/>
            <w:sz w:val="32"/>
            <w:szCs w:val="32"/>
          </w:rPr>
          <w:t xml:space="preserve">F-PL-018 </w:t>
        </w:r>
        <w:r w:rsidRPr="003A6F86">
          <w:rPr>
            <w:rFonts w:ascii="TH SarabunIT๙" w:hAnsi="TH SarabunIT๙" w:cs="TH SarabunIT๙"/>
            <w:sz w:val="32"/>
            <w:szCs w:val="32"/>
            <w:cs/>
          </w:rPr>
          <w:t>ประกาศใช้ 2 พฤศจิกายน 2564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203" w:rsidRDefault="00B22203" w:rsidP="003243D4">
      <w:r>
        <w:separator/>
      </w:r>
    </w:p>
  </w:footnote>
  <w:footnote w:type="continuationSeparator" w:id="0">
    <w:p w:rsidR="00B22203" w:rsidRDefault="00B22203" w:rsidP="0032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3D4" w:rsidRPr="00E753D1" w:rsidRDefault="003243D4" w:rsidP="003243D4">
    <w:pPr>
      <w:pStyle w:val="a3"/>
      <w:jc w:val="center"/>
      <w:rPr>
        <w:rFonts w:ascii="TH SarabunPSK" w:hAnsi="TH SarabunPSK" w:cs="TH SarabunPSK"/>
        <w:b/>
        <w:bCs/>
        <w:sz w:val="28"/>
      </w:rPr>
    </w:pPr>
    <w:r w:rsidRPr="00E753D1">
      <w:rPr>
        <w:rFonts w:ascii="TH SarabunPSK" w:hAnsi="TH SarabunPSK" w:cs="TH SarabunPSK"/>
        <w:b/>
        <w:bCs/>
        <w:sz w:val="28"/>
        <w:cs/>
      </w:rPr>
      <w:t>คู่มือคำอธิบายตัวชี้วัดตามคำรับรองการปฏิบัติราชการของสถาบันสุขภาพจิตเด็กและวัยรุ่นภาคตะวันออกเฉียงเหน</w:t>
    </w:r>
    <w:r w:rsidRPr="00E753D1">
      <w:rPr>
        <w:rFonts w:ascii="TH SarabunPSK" w:hAnsi="TH SarabunPSK" w:cs="TH SarabunPSK" w:hint="cs"/>
        <w:b/>
        <w:bCs/>
        <w:sz w:val="28"/>
        <w:cs/>
      </w:rPr>
      <w:t>ือ</w:t>
    </w:r>
  </w:p>
  <w:p w:rsidR="003243D4" w:rsidRPr="00E753D1" w:rsidRDefault="003243D4" w:rsidP="0021333D">
    <w:pPr>
      <w:pStyle w:val="a3"/>
      <w:pBdr>
        <w:bottom w:val="single" w:sz="4" w:space="1" w:color="auto"/>
      </w:pBdr>
      <w:jc w:val="center"/>
      <w:rPr>
        <w:rFonts w:ascii="TH SarabunPSK" w:hAnsi="TH SarabunPSK" w:cs="TH SarabunPSK"/>
        <w:b/>
        <w:bCs/>
        <w:sz w:val="28"/>
        <w:cs/>
      </w:rPr>
    </w:pPr>
    <w:r w:rsidRPr="00E753D1">
      <w:rPr>
        <w:rFonts w:ascii="TH SarabunPSK" w:hAnsi="TH SarabunPSK" w:cs="TH SarabunPSK"/>
        <w:b/>
        <w:bCs/>
        <w:sz w:val="28"/>
        <w:cs/>
      </w:rPr>
      <w:t xml:space="preserve">ประจำปีงบประมาณ พ.ศ. </w:t>
    </w:r>
    <w:r w:rsidR="003A6F86">
      <w:rPr>
        <w:rFonts w:ascii="TH SarabunPSK" w:hAnsi="TH SarabunPSK" w:cs="TH SarabunPSK" w:hint="cs"/>
        <w:b/>
        <w:bCs/>
        <w:sz w:val="28"/>
        <w:cs/>
      </w:rPr>
      <w:t>................</w:t>
    </w:r>
  </w:p>
  <w:p w:rsidR="003243D4" w:rsidRDefault="003243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D4"/>
    <w:rsid w:val="00041AAF"/>
    <w:rsid w:val="00046B1D"/>
    <w:rsid w:val="0007740F"/>
    <w:rsid w:val="000C5DFB"/>
    <w:rsid w:val="000C76CB"/>
    <w:rsid w:val="000F50E0"/>
    <w:rsid w:val="00106023"/>
    <w:rsid w:val="0011037D"/>
    <w:rsid w:val="00130FDA"/>
    <w:rsid w:val="001379A6"/>
    <w:rsid w:val="001557F5"/>
    <w:rsid w:val="00160609"/>
    <w:rsid w:val="001F41F5"/>
    <w:rsid w:val="001F6397"/>
    <w:rsid w:val="0021333D"/>
    <w:rsid w:val="00221DBE"/>
    <w:rsid w:val="00234EA1"/>
    <w:rsid w:val="00243267"/>
    <w:rsid w:val="002864A2"/>
    <w:rsid w:val="002C760F"/>
    <w:rsid w:val="002D7ED0"/>
    <w:rsid w:val="002E4D55"/>
    <w:rsid w:val="002F1084"/>
    <w:rsid w:val="002F5258"/>
    <w:rsid w:val="00300112"/>
    <w:rsid w:val="00307F04"/>
    <w:rsid w:val="003243D4"/>
    <w:rsid w:val="00334D6B"/>
    <w:rsid w:val="003571FD"/>
    <w:rsid w:val="00383F85"/>
    <w:rsid w:val="003901EA"/>
    <w:rsid w:val="003A69CC"/>
    <w:rsid w:val="003A6F86"/>
    <w:rsid w:val="003A737C"/>
    <w:rsid w:val="003D2E72"/>
    <w:rsid w:val="003F5879"/>
    <w:rsid w:val="0042313B"/>
    <w:rsid w:val="00435CBF"/>
    <w:rsid w:val="0045775B"/>
    <w:rsid w:val="0047265F"/>
    <w:rsid w:val="004A2DF0"/>
    <w:rsid w:val="004B5AC2"/>
    <w:rsid w:val="004C1743"/>
    <w:rsid w:val="004C7F06"/>
    <w:rsid w:val="00501049"/>
    <w:rsid w:val="00522FC3"/>
    <w:rsid w:val="005319A9"/>
    <w:rsid w:val="00547B60"/>
    <w:rsid w:val="005A1F71"/>
    <w:rsid w:val="005B25CF"/>
    <w:rsid w:val="005B5979"/>
    <w:rsid w:val="005D5F6C"/>
    <w:rsid w:val="005E587A"/>
    <w:rsid w:val="005F088E"/>
    <w:rsid w:val="00614C06"/>
    <w:rsid w:val="0069051A"/>
    <w:rsid w:val="006A5148"/>
    <w:rsid w:val="006B4D39"/>
    <w:rsid w:val="006E3B42"/>
    <w:rsid w:val="007163AD"/>
    <w:rsid w:val="00744F8E"/>
    <w:rsid w:val="0075779A"/>
    <w:rsid w:val="007645B9"/>
    <w:rsid w:val="00772E03"/>
    <w:rsid w:val="00780F0D"/>
    <w:rsid w:val="007A4534"/>
    <w:rsid w:val="007C5639"/>
    <w:rsid w:val="007E02CE"/>
    <w:rsid w:val="00881CE3"/>
    <w:rsid w:val="008A483B"/>
    <w:rsid w:val="008D1874"/>
    <w:rsid w:val="008F7B8B"/>
    <w:rsid w:val="009072A4"/>
    <w:rsid w:val="00911C9D"/>
    <w:rsid w:val="00914F06"/>
    <w:rsid w:val="00916241"/>
    <w:rsid w:val="00A225FA"/>
    <w:rsid w:val="00A23BF1"/>
    <w:rsid w:val="00A73FCD"/>
    <w:rsid w:val="00A87F39"/>
    <w:rsid w:val="00AA4C15"/>
    <w:rsid w:val="00AA5196"/>
    <w:rsid w:val="00AB455F"/>
    <w:rsid w:val="00AE27FD"/>
    <w:rsid w:val="00B22203"/>
    <w:rsid w:val="00B446C1"/>
    <w:rsid w:val="00B66809"/>
    <w:rsid w:val="00B8743A"/>
    <w:rsid w:val="00C04C7F"/>
    <w:rsid w:val="00C20B5E"/>
    <w:rsid w:val="00C31877"/>
    <w:rsid w:val="00C371B9"/>
    <w:rsid w:val="00C43D80"/>
    <w:rsid w:val="00C602B2"/>
    <w:rsid w:val="00CF649F"/>
    <w:rsid w:val="00D237EE"/>
    <w:rsid w:val="00D273BE"/>
    <w:rsid w:val="00D34FBB"/>
    <w:rsid w:val="00D3670F"/>
    <w:rsid w:val="00D609C0"/>
    <w:rsid w:val="00D86BC0"/>
    <w:rsid w:val="00DB3EA0"/>
    <w:rsid w:val="00DB55AD"/>
    <w:rsid w:val="00DC1757"/>
    <w:rsid w:val="00DE37ED"/>
    <w:rsid w:val="00E079B7"/>
    <w:rsid w:val="00E31172"/>
    <w:rsid w:val="00E810FE"/>
    <w:rsid w:val="00E83A5A"/>
    <w:rsid w:val="00E83D0B"/>
    <w:rsid w:val="00EB5229"/>
    <w:rsid w:val="00F066C9"/>
    <w:rsid w:val="00F1231D"/>
    <w:rsid w:val="00F218CA"/>
    <w:rsid w:val="00F21D41"/>
    <w:rsid w:val="00F27784"/>
    <w:rsid w:val="00F47013"/>
    <w:rsid w:val="00F80F63"/>
    <w:rsid w:val="00F84E8F"/>
    <w:rsid w:val="00FB0818"/>
    <w:rsid w:val="00FE6FDE"/>
    <w:rsid w:val="00FF1E2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00C50D-2C36-435C-8044-2FB9BC6E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Angsana New"/>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43D4"/>
    <w:pPr>
      <w:spacing w:after="0" w:line="240" w:lineRule="auto"/>
    </w:pPr>
    <w:rPr>
      <w:rFonts w:ascii="Cordia New" w:eastAsia="Cordia New" w:hAnsi="Times New Roman" w:cs="Cordi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3D4"/>
    <w:pPr>
      <w:tabs>
        <w:tab w:val="center" w:pos="4513"/>
        <w:tab w:val="right" w:pos="9026"/>
      </w:tabs>
    </w:pPr>
    <w:rPr>
      <w:rFonts w:asciiTheme="minorHAnsi" w:eastAsiaTheme="minorHAnsi" w:hAnsiTheme="minorHAnsi" w:cs="Angsana New"/>
      <w:sz w:val="22"/>
    </w:rPr>
  </w:style>
  <w:style w:type="character" w:customStyle="1" w:styleId="a4">
    <w:name w:val="หัวกระดาษ อักขระ"/>
    <w:basedOn w:val="a0"/>
    <w:link w:val="a3"/>
    <w:uiPriority w:val="99"/>
    <w:rsid w:val="003243D4"/>
  </w:style>
  <w:style w:type="paragraph" w:styleId="a5">
    <w:name w:val="footer"/>
    <w:basedOn w:val="a"/>
    <w:link w:val="a6"/>
    <w:uiPriority w:val="99"/>
    <w:unhideWhenUsed/>
    <w:rsid w:val="003243D4"/>
    <w:pPr>
      <w:tabs>
        <w:tab w:val="center" w:pos="4513"/>
        <w:tab w:val="right" w:pos="9026"/>
      </w:tabs>
    </w:pPr>
    <w:rPr>
      <w:rFonts w:asciiTheme="minorHAnsi" w:eastAsiaTheme="minorHAnsi" w:hAnsiTheme="minorHAnsi" w:cs="Angsana New"/>
      <w:sz w:val="22"/>
    </w:rPr>
  </w:style>
  <w:style w:type="character" w:customStyle="1" w:styleId="a6">
    <w:name w:val="ท้ายกระดาษ อักขระ"/>
    <w:basedOn w:val="a0"/>
    <w:link w:val="a5"/>
    <w:uiPriority w:val="99"/>
    <w:rsid w:val="003243D4"/>
  </w:style>
  <w:style w:type="paragraph" w:styleId="a7">
    <w:name w:val="No Spacing"/>
    <w:uiPriority w:val="1"/>
    <w:qFormat/>
    <w:rsid w:val="003243D4"/>
    <w:pPr>
      <w:spacing w:after="0" w:line="240" w:lineRule="auto"/>
    </w:pPr>
    <w:rPr>
      <w:rFonts w:ascii="Calibri" w:eastAsia="Calibri" w:hAnsi="Calibri" w:cs="Cordia New"/>
    </w:rPr>
  </w:style>
  <w:style w:type="paragraph" w:styleId="a8">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9"/>
    <w:semiHidden/>
    <w:rsid w:val="003243D4"/>
    <w:rPr>
      <w:rFonts w:ascii="MS Sans Serif" w:eastAsia="Times New Roman" w:hAnsi="MS Sans Serif"/>
    </w:rPr>
  </w:style>
  <w:style w:type="character" w:customStyle="1" w:styleId="a9">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8"/>
    <w:semiHidden/>
    <w:rsid w:val="003243D4"/>
    <w:rPr>
      <w:rFonts w:ascii="MS Sans Serif" w:eastAsia="Times New Roman" w:hAnsi="MS Sans Serif" w:cs="Cordia New"/>
      <w:sz w:val="28"/>
    </w:rPr>
  </w:style>
  <w:style w:type="table" w:styleId="aa">
    <w:name w:val="Table Grid"/>
    <w:basedOn w:val="a1"/>
    <w:uiPriority w:val="39"/>
    <w:rsid w:val="00547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175</Words>
  <Characters>1002</Characters>
  <Application>Microsoft Office Word</Application>
  <DocSecurity>0</DocSecurity>
  <Lines>8</Lines>
  <Paragraphs>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NECAM-PC-PLAN</dc:creator>
  <cp:keywords/>
  <dc:description/>
  <cp:lastModifiedBy>NECAM-PC-PLAN</cp:lastModifiedBy>
  <cp:revision>95</cp:revision>
  <cp:lastPrinted>2021-11-02T06:31:00Z</cp:lastPrinted>
  <dcterms:created xsi:type="dcterms:W3CDTF">2020-12-15T04:31:00Z</dcterms:created>
  <dcterms:modified xsi:type="dcterms:W3CDTF">2021-11-02T06:41:00Z</dcterms:modified>
</cp:coreProperties>
</file>